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74" w:rsidRPr="00CD1774" w:rsidRDefault="00CD1774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  <w:bookmarkStart w:id="0" w:name="_GoBack"/>
      <w:bookmarkEnd w:id="0"/>
      <w:r w:rsidRPr="00CD1774">
        <w:rPr>
          <w:rFonts w:ascii="Open Sans" w:hAnsi="Open Sans" w:cs="Open Sans"/>
          <w:color w:val="3C3C3C"/>
          <w:kern w:val="0"/>
          <w:sz w:val="21"/>
          <w:szCs w:val="21"/>
        </w:rPr>
        <w:t> </w:t>
      </w:r>
    </w:p>
    <w:p w:rsidR="00CD1774" w:rsidRDefault="00CD1774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</w:p>
    <w:p w:rsidR="00C65EA5" w:rsidRPr="00C65EA5" w:rsidRDefault="00C65EA5" w:rsidP="00C65EA5">
      <w:pPr>
        <w:suppressAutoHyphens/>
        <w:jc w:val="center"/>
        <w:rPr>
          <w:b/>
          <w:kern w:val="0"/>
          <w:sz w:val="28"/>
          <w:szCs w:val="24"/>
          <w:lang w:eastAsia="ar-SA"/>
        </w:rPr>
      </w:pPr>
      <w:r w:rsidRPr="00C65EA5">
        <w:rPr>
          <w:b/>
          <w:kern w:val="0"/>
          <w:sz w:val="28"/>
          <w:szCs w:val="24"/>
          <w:lang w:eastAsia="ar-SA"/>
        </w:rPr>
        <w:t>АДМИНИСТРАЦИЯ  ПРОФСОЮЗНИНСКОГО СЕЛЬСКОГО        ПОСЕЛЕНИЯ   ДАНИЛОВСКОГО  МУНИЦИПАЛЬНОГО РАЙОНА ВОЛГОГРАДСКОЙ ОБЛАСТИ</w:t>
      </w:r>
    </w:p>
    <w:p w:rsidR="00C65EA5" w:rsidRPr="00C65EA5" w:rsidRDefault="00C65EA5" w:rsidP="00C65EA5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lang w:eastAsia="ar-SA"/>
        </w:rPr>
        <w:t xml:space="preserve">       </w:t>
      </w:r>
      <w:r w:rsidRPr="00C65EA5">
        <w:rPr>
          <w:kern w:val="0"/>
          <w:sz w:val="20"/>
          <w:szCs w:val="20"/>
          <w:u w:val="single"/>
          <w:lang w:eastAsia="ar-SA"/>
        </w:rPr>
        <w:t xml:space="preserve">403383, ул. </w:t>
      </w:r>
      <w:proofErr w:type="gramStart"/>
      <w:r w:rsidRPr="00C65EA5">
        <w:rPr>
          <w:kern w:val="0"/>
          <w:sz w:val="20"/>
          <w:szCs w:val="20"/>
          <w:u w:val="single"/>
          <w:lang w:eastAsia="ar-SA"/>
        </w:rPr>
        <w:t>Центральная</w:t>
      </w:r>
      <w:proofErr w:type="gramEnd"/>
      <w:r w:rsidRPr="00C65EA5">
        <w:rPr>
          <w:kern w:val="0"/>
          <w:sz w:val="20"/>
          <w:szCs w:val="20"/>
          <w:u w:val="single"/>
          <w:lang w:eastAsia="ar-SA"/>
        </w:rPr>
        <w:t xml:space="preserve"> 4, п. Профсоюзник, Даниловского района, Волгоградской области, </w:t>
      </w:r>
    </w:p>
    <w:p w:rsidR="00C65EA5" w:rsidRPr="00E04961" w:rsidRDefault="00C65EA5" w:rsidP="00E04961">
      <w:pPr>
        <w:suppressAutoHyphens/>
        <w:spacing w:line="360" w:lineRule="auto"/>
        <w:jc w:val="center"/>
        <w:rPr>
          <w:kern w:val="0"/>
          <w:sz w:val="20"/>
          <w:szCs w:val="20"/>
          <w:u w:val="single"/>
          <w:lang w:eastAsia="ar-SA"/>
        </w:rPr>
      </w:pPr>
      <w:r w:rsidRPr="00C65EA5">
        <w:rPr>
          <w:kern w:val="0"/>
          <w:sz w:val="20"/>
          <w:szCs w:val="20"/>
          <w:u w:val="single"/>
          <w:lang w:eastAsia="ar-SA"/>
        </w:rPr>
        <w:t xml:space="preserve">тел. 5-83-41, 5-83-86 электронный адрес </w:t>
      </w:r>
      <w:hyperlink r:id="rId7" w:history="1">
        <w:r w:rsidRPr="00C65EA5">
          <w:rPr>
            <w:color w:val="0000FF" w:themeColor="hyperlink"/>
            <w:kern w:val="0"/>
            <w:sz w:val="20"/>
            <w:szCs w:val="20"/>
            <w:u w:val="single"/>
            <w:lang w:val="en-US" w:eastAsia="ar-SA"/>
          </w:rPr>
          <w:t>ra-prof@mail.ru</w:t>
        </w:r>
      </w:hyperlink>
    </w:p>
    <w:p w:rsidR="00C65EA5" w:rsidRPr="00CD1774" w:rsidRDefault="00C65EA5" w:rsidP="00CD1774">
      <w:pPr>
        <w:shd w:val="clear" w:color="auto" w:fill="FFFFFF"/>
        <w:spacing w:after="150"/>
        <w:jc w:val="center"/>
        <w:rPr>
          <w:rFonts w:ascii="Open Sans" w:hAnsi="Open Sans" w:cs="Open Sans"/>
          <w:color w:val="3C3C3C"/>
          <w:kern w:val="0"/>
          <w:sz w:val="21"/>
          <w:szCs w:val="21"/>
        </w:rPr>
      </w:pPr>
    </w:p>
    <w:p w:rsidR="00C65EA5" w:rsidRPr="00D22AFB" w:rsidRDefault="00CD1774" w:rsidP="00C65EA5">
      <w:pPr>
        <w:shd w:val="clear" w:color="auto" w:fill="FFFFFF"/>
        <w:spacing w:after="150"/>
        <w:jc w:val="center"/>
        <w:rPr>
          <w:color w:val="3C3C3C"/>
          <w:kern w:val="0"/>
          <w:sz w:val="32"/>
          <w:szCs w:val="32"/>
        </w:rPr>
      </w:pPr>
      <w:r w:rsidRPr="00D22AFB">
        <w:rPr>
          <w:b/>
          <w:bCs/>
          <w:color w:val="3C3C3C"/>
          <w:kern w:val="0"/>
          <w:sz w:val="32"/>
          <w:szCs w:val="32"/>
        </w:rPr>
        <w:t>ПОСТАНОВЛЕНИЕ</w:t>
      </w:r>
    </w:p>
    <w:p w:rsidR="00C65EA5" w:rsidRPr="00A06A1B" w:rsidRDefault="00F474FA" w:rsidP="00A06A1B">
      <w:pPr>
        <w:shd w:val="clear" w:color="auto" w:fill="FFFFFF"/>
        <w:spacing w:after="150"/>
        <w:jc w:val="center"/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</w:pPr>
      <w:r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 xml:space="preserve">25 марта 2025г                                                                                                 </w:t>
      </w:r>
      <w:r w:rsidR="00CD1774" w:rsidRPr="00D22AFB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№</w:t>
      </w:r>
      <w:r w:rsidR="00807027">
        <w:rPr>
          <w:rFonts w:ascii="Open Sans" w:hAnsi="Open Sans" w:cs="Open Sans"/>
          <w:b/>
          <w:bCs/>
          <w:color w:val="3C3C3C"/>
          <w:kern w:val="0"/>
          <w:sz w:val="21"/>
          <w:szCs w:val="21"/>
        </w:rPr>
        <w:t>17</w:t>
      </w:r>
    </w:p>
    <w:p w:rsidR="00CD1774" w:rsidRPr="00D22AFB" w:rsidRDefault="00CD1774" w:rsidP="00CD1774">
      <w:pPr>
        <w:shd w:val="clear" w:color="auto" w:fill="FFFFFF"/>
        <w:spacing w:after="150"/>
        <w:jc w:val="center"/>
        <w:rPr>
          <w:color w:val="3C3C3C"/>
          <w:kern w:val="0"/>
          <w:sz w:val="28"/>
          <w:szCs w:val="28"/>
        </w:rPr>
      </w:pPr>
      <w:r w:rsidRPr="00D22AFB">
        <w:rPr>
          <w:b/>
          <w:bCs/>
          <w:color w:val="3C3C3C"/>
          <w:kern w:val="0"/>
          <w:sz w:val="28"/>
          <w:szCs w:val="28"/>
        </w:rPr>
        <w:t xml:space="preserve">Об утверждении </w:t>
      </w:r>
      <w:r w:rsidR="00116ED1">
        <w:rPr>
          <w:b/>
          <w:bCs/>
          <w:color w:val="3C3C3C"/>
          <w:kern w:val="0"/>
          <w:sz w:val="28"/>
          <w:szCs w:val="28"/>
        </w:rPr>
        <w:t xml:space="preserve">Плана-графика мероприятий по борьбе с  карантинными </w:t>
      </w:r>
      <w:proofErr w:type="spellStart"/>
      <w:r w:rsidR="00116ED1">
        <w:rPr>
          <w:b/>
          <w:bCs/>
          <w:color w:val="3C3C3C"/>
          <w:kern w:val="0"/>
          <w:sz w:val="28"/>
          <w:szCs w:val="28"/>
        </w:rPr>
        <w:t>обьектами</w:t>
      </w:r>
      <w:proofErr w:type="spellEnd"/>
      <w:r w:rsidR="00116ED1">
        <w:rPr>
          <w:b/>
          <w:bCs/>
          <w:color w:val="3C3C3C"/>
          <w:kern w:val="0"/>
          <w:sz w:val="28"/>
          <w:szCs w:val="28"/>
        </w:rPr>
        <w:t xml:space="preserve"> (растениями) на  территории  Профсоюзнинского  сельского  поселения Даниловского  муниципального района Волгоградской  области </w:t>
      </w:r>
    </w:p>
    <w:p w:rsidR="00D22AFB" w:rsidRDefault="00CD1774" w:rsidP="00CD1774">
      <w:pPr>
        <w:shd w:val="clear" w:color="auto" w:fill="FFFFFF"/>
        <w:spacing w:after="150"/>
        <w:jc w:val="both"/>
        <w:rPr>
          <w:color w:val="3C3C3C"/>
          <w:kern w:val="0"/>
          <w:sz w:val="28"/>
          <w:szCs w:val="28"/>
        </w:rPr>
      </w:pPr>
      <w:r w:rsidRPr="00D22AFB">
        <w:rPr>
          <w:color w:val="3C3C3C"/>
          <w:kern w:val="0"/>
          <w:sz w:val="28"/>
          <w:szCs w:val="28"/>
        </w:rPr>
        <w:t xml:space="preserve">В соответствии с </w:t>
      </w:r>
      <w:r w:rsidR="00F474FA">
        <w:rPr>
          <w:color w:val="3C3C3C"/>
          <w:kern w:val="0"/>
          <w:sz w:val="28"/>
          <w:szCs w:val="28"/>
        </w:rPr>
        <w:t>письмом Федеральной  службы  по ветеринарному и фитосанитарному надзору от 11.03.2025г №УФС-ВК-6/4258,</w:t>
      </w:r>
    </w:p>
    <w:p w:rsidR="00F474FA" w:rsidRPr="00D22AFB" w:rsidRDefault="00F474FA" w:rsidP="00CD1774">
      <w:pPr>
        <w:shd w:val="clear" w:color="auto" w:fill="FFFFFF"/>
        <w:spacing w:after="150"/>
        <w:jc w:val="both"/>
        <w:rPr>
          <w:color w:val="3C3C3C"/>
          <w:kern w:val="0"/>
          <w:sz w:val="28"/>
          <w:szCs w:val="28"/>
        </w:rPr>
      </w:pPr>
      <w:r>
        <w:rPr>
          <w:color w:val="3C3C3C"/>
          <w:kern w:val="0"/>
          <w:sz w:val="28"/>
          <w:szCs w:val="28"/>
        </w:rPr>
        <w:t xml:space="preserve">Администрация Профсоюзнинского  сельского  поселения </w:t>
      </w:r>
    </w:p>
    <w:p w:rsidR="00AE4EBA" w:rsidRDefault="006B035B" w:rsidP="00771AE9">
      <w:pPr>
        <w:pStyle w:val="a6"/>
        <w:rPr>
          <w:sz w:val="28"/>
          <w:szCs w:val="28"/>
        </w:rPr>
      </w:pPr>
      <w:r w:rsidRPr="00D22AFB">
        <w:rPr>
          <w:sz w:val="28"/>
          <w:szCs w:val="28"/>
        </w:rPr>
        <w:t>ПОСТАНОВЛЯЕТ:</w:t>
      </w:r>
      <w:r w:rsidR="00CD1774" w:rsidRPr="00D22AFB">
        <w:rPr>
          <w:sz w:val="28"/>
          <w:szCs w:val="28"/>
        </w:rPr>
        <w:br/>
        <w:t xml:space="preserve">1.Утвердить </w:t>
      </w:r>
      <w:r w:rsidR="00F474FA">
        <w:rPr>
          <w:sz w:val="28"/>
          <w:szCs w:val="28"/>
        </w:rPr>
        <w:t xml:space="preserve">план-график мероприятий по борьбе с  карантинными  </w:t>
      </w:r>
      <w:proofErr w:type="spellStart"/>
      <w:r w:rsidR="00F474FA">
        <w:rPr>
          <w:sz w:val="28"/>
          <w:szCs w:val="28"/>
        </w:rPr>
        <w:t>обьектам</w:t>
      </w:r>
      <w:proofErr w:type="gramStart"/>
      <w:r w:rsidR="00F474FA">
        <w:rPr>
          <w:sz w:val="28"/>
          <w:szCs w:val="28"/>
        </w:rPr>
        <w:t>и</w:t>
      </w:r>
      <w:proofErr w:type="spellEnd"/>
      <w:r w:rsidR="00F474FA">
        <w:rPr>
          <w:sz w:val="28"/>
          <w:szCs w:val="28"/>
        </w:rPr>
        <w:t>(</w:t>
      </w:r>
      <w:proofErr w:type="gramEnd"/>
      <w:r w:rsidR="00F474FA">
        <w:rPr>
          <w:sz w:val="28"/>
          <w:szCs w:val="28"/>
        </w:rPr>
        <w:t>растениями)</w:t>
      </w:r>
      <w:r w:rsidR="00CD1774" w:rsidRPr="00D22AFB">
        <w:rPr>
          <w:sz w:val="28"/>
          <w:szCs w:val="28"/>
        </w:rPr>
        <w:t xml:space="preserve"> на территории </w:t>
      </w:r>
      <w:r w:rsidRPr="00D22AFB">
        <w:rPr>
          <w:sz w:val="28"/>
          <w:szCs w:val="28"/>
        </w:rPr>
        <w:t>Профсоюзнинского</w:t>
      </w:r>
      <w:r w:rsidR="00032751" w:rsidRPr="00D22AFB">
        <w:rPr>
          <w:sz w:val="28"/>
          <w:szCs w:val="28"/>
        </w:rPr>
        <w:t xml:space="preserve"> сельского поселения</w:t>
      </w:r>
      <w:r w:rsidR="00A06A1B">
        <w:rPr>
          <w:sz w:val="28"/>
          <w:szCs w:val="28"/>
        </w:rPr>
        <w:t xml:space="preserve"> в 2025г</w:t>
      </w:r>
    </w:p>
    <w:p w:rsidR="00F474FA" w:rsidRDefault="00A06A1B" w:rsidP="00771AE9">
      <w:pPr>
        <w:pStyle w:val="a6"/>
        <w:rPr>
          <w:sz w:val="28"/>
          <w:szCs w:val="28"/>
        </w:rPr>
      </w:pPr>
      <w:r>
        <w:rPr>
          <w:sz w:val="28"/>
          <w:szCs w:val="28"/>
        </w:rPr>
        <w:t>2.</w:t>
      </w:r>
      <w:r w:rsidR="00F474FA">
        <w:rPr>
          <w:sz w:val="28"/>
          <w:szCs w:val="28"/>
        </w:rPr>
        <w:t xml:space="preserve"> Предусмотреть в бюджете Профсоюзнинского  сельского  поселения на 2026г дополнительные средства  для проведения  мероприятий по  локализации и  ликвидации карантинных </w:t>
      </w:r>
      <w:proofErr w:type="spellStart"/>
      <w:r w:rsidR="00F474FA">
        <w:rPr>
          <w:sz w:val="28"/>
          <w:szCs w:val="28"/>
        </w:rPr>
        <w:t>обьекто</w:t>
      </w:r>
      <w:proofErr w:type="gramStart"/>
      <w:r w:rsidR="00F474FA">
        <w:rPr>
          <w:sz w:val="28"/>
          <w:szCs w:val="28"/>
        </w:rPr>
        <w:t>в</w:t>
      </w:r>
      <w:proofErr w:type="spellEnd"/>
      <w:r w:rsidR="00F474FA">
        <w:rPr>
          <w:sz w:val="28"/>
          <w:szCs w:val="28"/>
        </w:rPr>
        <w:t>(</w:t>
      </w:r>
      <w:proofErr w:type="gramEnd"/>
      <w:r w:rsidR="00F474FA">
        <w:rPr>
          <w:sz w:val="28"/>
          <w:szCs w:val="28"/>
        </w:rPr>
        <w:t>растений)</w:t>
      </w:r>
    </w:p>
    <w:p w:rsidR="00CD1774" w:rsidRDefault="00A06A1B" w:rsidP="00771AE9">
      <w:pPr>
        <w:pStyle w:val="a6"/>
        <w:rPr>
          <w:sz w:val="28"/>
          <w:szCs w:val="28"/>
        </w:rPr>
      </w:pPr>
      <w:r>
        <w:rPr>
          <w:sz w:val="28"/>
          <w:szCs w:val="28"/>
        </w:rPr>
        <w:t>3</w:t>
      </w:r>
      <w:r w:rsidR="00CD1774" w:rsidRPr="00D22AFB">
        <w:rPr>
          <w:sz w:val="28"/>
          <w:szCs w:val="28"/>
        </w:rPr>
        <w:t>. Опубли</w:t>
      </w:r>
      <w:r w:rsidR="00564CC4" w:rsidRPr="00D22AFB">
        <w:rPr>
          <w:sz w:val="28"/>
          <w:szCs w:val="28"/>
        </w:rPr>
        <w:t xml:space="preserve">ковать настоящее постановление </w:t>
      </w:r>
      <w:r w:rsidR="00CD1774" w:rsidRPr="00D22AFB">
        <w:rPr>
          <w:sz w:val="28"/>
          <w:szCs w:val="28"/>
        </w:rPr>
        <w:t xml:space="preserve"> и разместить на оф</w:t>
      </w:r>
      <w:r w:rsidR="00032751" w:rsidRPr="00D22AFB">
        <w:rPr>
          <w:sz w:val="28"/>
          <w:szCs w:val="28"/>
        </w:rPr>
        <w:t xml:space="preserve">ициальном сайте в сети Интернет </w:t>
      </w:r>
      <w:r w:rsidR="00F474FA">
        <w:rPr>
          <w:sz w:val="28"/>
          <w:szCs w:val="28"/>
        </w:rPr>
        <w:t xml:space="preserve">Администрации </w:t>
      </w:r>
      <w:r w:rsidR="00F474FA">
        <w:rPr>
          <w:sz w:val="28"/>
          <w:szCs w:val="28"/>
        </w:rPr>
        <w:br/>
        <w:t>4</w:t>
      </w:r>
      <w:r w:rsidR="00CD1774" w:rsidRPr="00D22AFB">
        <w:rPr>
          <w:sz w:val="28"/>
          <w:szCs w:val="28"/>
        </w:rPr>
        <w:t>. Настоящее постановление вступает в силу со д</w:t>
      </w:r>
      <w:r w:rsidR="00F474FA">
        <w:rPr>
          <w:sz w:val="28"/>
          <w:szCs w:val="28"/>
        </w:rPr>
        <w:t>ня официального опубликования.</w:t>
      </w:r>
      <w:r w:rsidR="00F474FA">
        <w:rPr>
          <w:sz w:val="28"/>
          <w:szCs w:val="28"/>
        </w:rPr>
        <w:br/>
        <w:t>5</w:t>
      </w:r>
      <w:r w:rsidR="00CD1774" w:rsidRPr="00D22AFB">
        <w:rPr>
          <w:sz w:val="28"/>
          <w:szCs w:val="28"/>
        </w:rPr>
        <w:t>. Контроль исполнения постановления оставляю за собой. </w:t>
      </w:r>
    </w:p>
    <w:p w:rsidR="00D22AFB" w:rsidRPr="00D22AFB" w:rsidRDefault="00D22AFB" w:rsidP="00771AE9">
      <w:pPr>
        <w:pStyle w:val="a6"/>
        <w:rPr>
          <w:sz w:val="28"/>
          <w:szCs w:val="28"/>
        </w:rPr>
      </w:pPr>
    </w:p>
    <w:p w:rsidR="00564CC4" w:rsidRPr="00D22AFB" w:rsidRDefault="00CD1774" w:rsidP="00771AE9">
      <w:pPr>
        <w:pStyle w:val="a6"/>
        <w:rPr>
          <w:b/>
          <w:bCs/>
          <w:sz w:val="28"/>
          <w:szCs w:val="28"/>
        </w:rPr>
      </w:pPr>
      <w:r w:rsidRPr="00D22AFB">
        <w:rPr>
          <w:sz w:val="28"/>
          <w:szCs w:val="28"/>
        </w:rPr>
        <w:br/>
      </w:r>
      <w:r w:rsidRPr="00D22AFB">
        <w:rPr>
          <w:b/>
          <w:bCs/>
          <w:sz w:val="28"/>
          <w:szCs w:val="28"/>
        </w:rPr>
        <w:t>Глава</w:t>
      </w:r>
      <w:r w:rsidR="00564CC4" w:rsidRPr="00D22AFB">
        <w:rPr>
          <w:b/>
          <w:bCs/>
          <w:sz w:val="28"/>
          <w:szCs w:val="28"/>
        </w:rPr>
        <w:t xml:space="preserve"> Профсоюзнинского</w:t>
      </w:r>
    </w:p>
    <w:p w:rsidR="00771AE9" w:rsidRPr="00D22AFB" w:rsidRDefault="00CD1774" w:rsidP="00771AE9">
      <w:pPr>
        <w:pStyle w:val="a6"/>
        <w:rPr>
          <w:sz w:val="28"/>
          <w:szCs w:val="28"/>
        </w:rPr>
      </w:pPr>
      <w:r w:rsidRPr="00D22AFB">
        <w:rPr>
          <w:b/>
          <w:bCs/>
          <w:sz w:val="28"/>
          <w:szCs w:val="28"/>
        </w:rPr>
        <w:t xml:space="preserve"> сельского </w:t>
      </w:r>
      <w:r w:rsidR="00564CC4" w:rsidRPr="00D22AFB">
        <w:rPr>
          <w:b/>
          <w:bCs/>
          <w:sz w:val="28"/>
          <w:szCs w:val="28"/>
        </w:rPr>
        <w:t xml:space="preserve">поселения                                          </w:t>
      </w:r>
      <w:r w:rsidR="00D22AFB">
        <w:rPr>
          <w:b/>
          <w:bCs/>
          <w:sz w:val="28"/>
          <w:szCs w:val="28"/>
        </w:rPr>
        <w:t xml:space="preserve">                   Ж. К. Кужеков</w:t>
      </w: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Default="00771AE9" w:rsidP="00771AE9">
      <w:pPr>
        <w:pStyle w:val="a6"/>
        <w:rPr>
          <w:sz w:val="24"/>
          <w:szCs w:val="24"/>
        </w:rPr>
      </w:pPr>
    </w:p>
    <w:p w:rsidR="00771AE9" w:rsidRPr="00771AE9" w:rsidRDefault="00771AE9" w:rsidP="00771AE9">
      <w:pPr>
        <w:pStyle w:val="a6"/>
        <w:rPr>
          <w:sz w:val="24"/>
          <w:szCs w:val="24"/>
        </w:rPr>
      </w:pPr>
    </w:p>
    <w:p w:rsidR="00F474FA" w:rsidRDefault="006B035B" w:rsidP="00771AE9">
      <w:pPr>
        <w:pStyle w:val="a6"/>
      </w:pPr>
      <w:r w:rsidRPr="00771AE9">
        <w:t xml:space="preserve"> </w:t>
      </w:r>
    </w:p>
    <w:p w:rsidR="00807027" w:rsidRDefault="00807027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</w:p>
    <w:p w:rsidR="00E04961" w:rsidRDefault="00E04961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</w:p>
    <w:p w:rsidR="00807027" w:rsidRDefault="00807027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Приложение 1</w:t>
      </w:r>
    </w:p>
    <w:p w:rsidR="00807027" w:rsidRDefault="00807027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                                        к Постановлению от 25.03.25г №17</w:t>
      </w:r>
    </w:p>
    <w:p w:rsidR="00807027" w:rsidRPr="00807027" w:rsidRDefault="00807027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r w:rsidRPr="00807027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                                                                </w:t>
      </w:r>
      <w:r w:rsidRPr="00807027">
        <w:rPr>
          <w:rFonts w:eastAsiaTheme="minorHAnsi"/>
          <w:kern w:val="0"/>
          <w:sz w:val="28"/>
          <w:szCs w:val="28"/>
          <w:lang w:eastAsia="en-US"/>
        </w:rPr>
        <w:t xml:space="preserve">ПЛАН </w:t>
      </w:r>
      <w:proofErr w:type="gramStart"/>
      <w:r>
        <w:rPr>
          <w:rFonts w:eastAsiaTheme="minorHAnsi"/>
          <w:kern w:val="0"/>
          <w:sz w:val="28"/>
          <w:szCs w:val="28"/>
          <w:lang w:eastAsia="en-US"/>
        </w:rPr>
        <w:t>–Г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>РАФИК</w:t>
      </w:r>
    </w:p>
    <w:p w:rsidR="00807027" w:rsidRPr="00807027" w:rsidRDefault="00807027" w:rsidP="00807027">
      <w:pPr>
        <w:spacing w:after="200" w:line="276" w:lineRule="auto"/>
        <w:rPr>
          <w:rFonts w:eastAsiaTheme="minorHAnsi"/>
          <w:kern w:val="0"/>
          <w:sz w:val="28"/>
          <w:szCs w:val="28"/>
          <w:lang w:eastAsia="en-US"/>
        </w:rPr>
      </w:pPr>
      <w:r w:rsidRPr="00807027">
        <w:rPr>
          <w:rFonts w:eastAsiaTheme="minorHAnsi"/>
          <w:kern w:val="0"/>
          <w:sz w:val="28"/>
          <w:szCs w:val="28"/>
          <w:lang w:eastAsia="en-US"/>
        </w:rPr>
        <w:t xml:space="preserve">мероприятий по борьбе с карантинными </w:t>
      </w:r>
      <w:proofErr w:type="spellStart"/>
      <w:r w:rsidRPr="00807027">
        <w:rPr>
          <w:rFonts w:eastAsiaTheme="minorHAnsi"/>
          <w:kern w:val="0"/>
          <w:sz w:val="28"/>
          <w:szCs w:val="28"/>
          <w:lang w:eastAsia="en-US"/>
        </w:rPr>
        <w:t>обьектам</w:t>
      </w:r>
      <w:proofErr w:type="gramStart"/>
      <w:r w:rsidRPr="00807027">
        <w:rPr>
          <w:rFonts w:eastAsiaTheme="minorHAnsi"/>
          <w:kern w:val="0"/>
          <w:sz w:val="28"/>
          <w:szCs w:val="28"/>
          <w:lang w:eastAsia="en-US"/>
        </w:rPr>
        <w:t>и</w:t>
      </w:r>
      <w:proofErr w:type="spellEnd"/>
      <w:r w:rsidRPr="00807027">
        <w:rPr>
          <w:rFonts w:eastAsiaTheme="minorHAnsi"/>
          <w:kern w:val="0"/>
          <w:sz w:val="28"/>
          <w:szCs w:val="28"/>
          <w:lang w:eastAsia="en-US"/>
        </w:rPr>
        <w:t>(</w:t>
      </w:r>
      <w:proofErr w:type="gramEnd"/>
      <w:r w:rsidRPr="00807027">
        <w:rPr>
          <w:rFonts w:eastAsiaTheme="minorHAnsi"/>
          <w:kern w:val="0"/>
          <w:sz w:val="28"/>
          <w:szCs w:val="28"/>
          <w:lang w:eastAsia="en-US"/>
        </w:rPr>
        <w:t xml:space="preserve"> растениями) на  территории  Профсоюзнинского  сельского  поселения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98"/>
        <w:gridCol w:w="1886"/>
        <w:gridCol w:w="3187"/>
      </w:tblGrid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Активизировать  работу с населением  по освещению проблем, связанных с необходимостью уничтожения  карантинных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обьекто</w:t>
            </w:r>
            <w:proofErr w:type="gram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в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(</w:t>
            </w:r>
            <w:proofErr w:type="gram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растений) на территории поселения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Рекомендовать землепользователям  поселения проводить систематические мероприятия по выявлению очагов карантинных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обьектов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( растений)</w:t>
            </w:r>
            <w:proofErr w:type="gram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,п</w:t>
            </w:r>
            <w:proofErr w:type="gram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редотвращения их  проникновения на  территорию поселения и (или) распространения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Рекомендовать при заключении договоров  аренды на  земли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сельхозназначения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включить обязательный пункт об ответственности за  не  проведение  мероприятий по борьбе с карантинным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обьектам</w:t>
            </w:r>
            <w:proofErr w:type="gram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и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(</w:t>
            </w:r>
            <w:proofErr w:type="gram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растениями),вплоть до досрочного расторжения  договора аренды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Рекомендовать  своевременно и  в  полном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обьёме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 проводить карантинные  мероприятия по выявлению, локализации и ликвидации очагов карантинных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обьектов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(растений</w:t>
            </w:r>
            <w:proofErr w:type="gram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)н</w:t>
            </w:r>
            <w:proofErr w:type="gram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  территории поселения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807027" w:rsidRPr="00807027" w:rsidTr="007B7CA9">
        <w:tc>
          <w:tcPr>
            <w:tcW w:w="4503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Рекомендовать  усилить  контроль за  проведением  мероприятий  по  локализации и ликвидации карантинных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обьекто</w:t>
            </w:r>
            <w:proofErr w:type="gram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в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(</w:t>
            </w:r>
            <w:proofErr w:type="gram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растений) ИП,КФХ,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юрлицам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, которые  имеют  в  собственности, во  владении, в  пользовании, в  аренде,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подкарантинные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обьекты</w:t>
            </w:r>
            <w:proofErr w:type="spellEnd"/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 и осуществляют хозяйственную  деятельность в  карантинных фитосанитарных  зонах</w:t>
            </w:r>
          </w:p>
        </w:tc>
        <w:tc>
          <w:tcPr>
            <w:tcW w:w="1877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3191" w:type="dxa"/>
          </w:tcPr>
          <w:p w:rsidR="00807027" w:rsidRPr="00807027" w:rsidRDefault="00807027" w:rsidP="00807027">
            <w:pPr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07027">
              <w:rPr>
                <w:rFonts w:eastAsiaTheme="minorHAnsi"/>
                <w:kern w:val="0"/>
                <w:sz w:val="24"/>
                <w:szCs w:val="24"/>
                <w:lang w:eastAsia="en-US"/>
              </w:rPr>
              <w:t>Администрация</w:t>
            </w:r>
          </w:p>
        </w:tc>
      </w:tr>
    </w:tbl>
    <w:p w:rsidR="00807027" w:rsidRPr="00807027" w:rsidRDefault="00807027" w:rsidP="00807027">
      <w:pPr>
        <w:spacing w:after="200" w:line="276" w:lineRule="auto"/>
        <w:rPr>
          <w:rFonts w:eastAsiaTheme="minorHAnsi"/>
          <w:kern w:val="0"/>
          <w:sz w:val="24"/>
          <w:szCs w:val="24"/>
          <w:lang w:eastAsia="en-US"/>
        </w:rPr>
      </w:pPr>
    </w:p>
    <w:p w:rsidR="00807027" w:rsidRPr="00807027" w:rsidRDefault="00807027" w:rsidP="00807027">
      <w:pPr>
        <w:spacing w:after="200" w:line="276" w:lineRule="auto"/>
        <w:rPr>
          <w:rFonts w:eastAsiaTheme="minorHAnsi"/>
          <w:kern w:val="0"/>
          <w:sz w:val="24"/>
          <w:szCs w:val="24"/>
          <w:lang w:eastAsia="en-US"/>
        </w:rPr>
      </w:pPr>
    </w:p>
    <w:p w:rsidR="00AE4EBA" w:rsidRPr="00807027" w:rsidRDefault="00CD1774" w:rsidP="00F474FA">
      <w:pPr>
        <w:pStyle w:val="a6"/>
        <w:rPr>
          <w:color w:val="3C3C3C"/>
          <w:kern w:val="0"/>
          <w:sz w:val="24"/>
          <w:szCs w:val="24"/>
        </w:rPr>
      </w:pPr>
      <w:r w:rsidRPr="00807027">
        <w:rPr>
          <w:sz w:val="24"/>
          <w:szCs w:val="24"/>
        </w:rPr>
        <w:lastRenderedPageBreak/>
        <w:br/>
      </w:r>
    </w:p>
    <w:p w:rsidR="00CE36E7" w:rsidRPr="00807027" w:rsidRDefault="00CE36E7" w:rsidP="00AE4EBA">
      <w:pPr>
        <w:pStyle w:val="a6"/>
        <w:rPr>
          <w:color w:val="3C3C3C"/>
          <w:kern w:val="0"/>
          <w:sz w:val="24"/>
          <w:szCs w:val="24"/>
        </w:rPr>
      </w:pPr>
    </w:p>
    <w:p w:rsidR="00CE36E7" w:rsidRPr="00807027" w:rsidRDefault="00CE36E7" w:rsidP="00AE4EBA">
      <w:pPr>
        <w:pStyle w:val="a6"/>
        <w:rPr>
          <w:color w:val="3C3C3C"/>
          <w:kern w:val="0"/>
          <w:sz w:val="24"/>
          <w:szCs w:val="24"/>
        </w:rPr>
      </w:pPr>
    </w:p>
    <w:p w:rsidR="00CE36E7" w:rsidRPr="00807027" w:rsidRDefault="00CE36E7" w:rsidP="00AE4EBA">
      <w:pPr>
        <w:pStyle w:val="a6"/>
        <w:rPr>
          <w:color w:val="3C3C3C"/>
          <w:kern w:val="0"/>
          <w:sz w:val="24"/>
          <w:szCs w:val="24"/>
        </w:rPr>
      </w:pPr>
    </w:p>
    <w:p w:rsidR="00CE36E7" w:rsidRPr="00807027" w:rsidRDefault="00CE36E7" w:rsidP="00AE4EBA">
      <w:pPr>
        <w:pStyle w:val="a6"/>
        <w:rPr>
          <w:color w:val="3C3C3C"/>
          <w:kern w:val="0"/>
          <w:sz w:val="24"/>
          <w:szCs w:val="24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p w:rsidR="00CE36E7" w:rsidRDefault="00CE36E7" w:rsidP="00AE4EBA">
      <w:pPr>
        <w:pStyle w:val="a6"/>
        <w:rPr>
          <w:color w:val="3C3C3C"/>
          <w:kern w:val="0"/>
          <w:sz w:val="28"/>
          <w:szCs w:val="28"/>
        </w:rPr>
      </w:pPr>
    </w:p>
    <w:sectPr w:rsidR="00CE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54C"/>
    <w:multiLevelType w:val="hybridMultilevel"/>
    <w:tmpl w:val="2BA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7770F"/>
    <w:multiLevelType w:val="multilevel"/>
    <w:tmpl w:val="ABE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8B"/>
    <w:rsid w:val="00000294"/>
    <w:rsid w:val="00032751"/>
    <w:rsid w:val="00096722"/>
    <w:rsid w:val="00116ED1"/>
    <w:rsid w:val="00241C36"/>
    <w:rsid w:val="00264DE3"/>
    <w:rsid w:val="00564CC4"/>
    <w:rsid w:val="0060113E"/>
    <w:rsid w:val="006B035B"/>
    <w:rsid w:val="006C154C"/>
    <w:rsid w:val="006D75DF"/>
    <w:rsid w:val="00771AE9"/>
    <w:rsid w:val="00807027"/>
    <w:rsid w:val="00860EDE"/>
    <w:rsid w:val="00934734"/>
    <w:rsid w:val="00944178"/>
    <w:rsid w:val="00960350"/>
    <w:rsid w:val="009B5D8B"/>
    <w:rsid w:val="00A06A1B"/>
    <w:rsid w:val="00A13C62"/>
    <w:rsid w:val="00AD6AF9"/>
    <w:rsid w:val="00AE4EBA"/>
    <w:rsid w:val="00AF271F"/>
    <w:rsid w:val="00BD3EE0"/>
    <w:rsid w:val="00C12FE1"/>
    <w:rsid w:val="00C565EC"/>
    <w:rsid w:val="00C65EA5"/>
    <w:rsid w:val="00CD1774"/>
    <w:rsid w:val="00CE36E7"/>
    <w:rsid w:val="00D22AFB"/>
    <w:rsid w:val="00D456A2"/>
    <w:rsid w:val="00E04961"/>
    <w:rsid w:val="00E567A5"/>
    <w:rsid w:val="00F474FA"/>
    <w:rsid w:val="00F4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EC"/>
    <w:rPr>
      <w:rFonts w:ascii="Tahoma" w:eastAsia="Times New Roman" w:hAnsi="Tahoma" w:cs="Tahoma"/>
      <w:kern w:val="3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0EDE"/>
    <w:pPr>
      <w:ind w:left="720"/>
      <w:contextualSpacing/>
    </w:pPr>
  </w:style>
  <w:style w:type="paragraph" w:styleId="a6">
    <w:name w:val="No Spacing"/>
    <w:uiPriority w:val="1"/>
    <w:qFormat/>
    <w:rsid w:val="00771AE9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table" w:styleId="a7">
    <w:name w:val="Table Grid"/>
    <w:basedOn w:val="a1"/>
    <w:uiPriority w:val="59"/>
    <w:rsid w:val="00CE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EC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EC"/>
    <w:rPr>
      <w:rFonts w:ascii="Tahoma" w:eastAsia="Times New Roman" w:hAnsi="Tahoma" w:cs="Tahoma"/>
      <w:kern w:val="36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0EDE"/>
    <w:pPr>
      <w:ind w:left="720"/>
      <w:contextualSpacing/>
    </w:pPr>
  </w:style>
  <w:style w:type="paragraph" w:styleId="a6">
    <w:name w:val="No Spacing"/>
    <w:uiPriority w:val="1"/>
    <w:qFormat/>
    <w:rsid w:val="00771AE9"/>
    <w:pPr>
      <w:spacing w:after="0" w:line="240" w:lineRule="auto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table" w:styleId="a7">
    <w:name w:val="Table Grid"/>
    <w:basedOn w:val="a1"/>
    <w:uiPriority w:val="59"/>
    <w:rsid w:val="00CE3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2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20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27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1945">
                  <w:marLeft w:val="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8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-pro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9C72-E545-4BC4-9F04-ED48BB6D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2025-01-14T13:01:00Z</cp:lastPrinted>
  <dcterms:created xsi:type="dcterms:W3CDTF">2025-04-02T10:58:00Z</dcterms:created>
  <dcterms:modified xsi:type="dcterms:W3CDTF">2025-04-02T10:58:00Z</dcterms:modified>
</cp:coreProperties>
</file>