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FE7CDC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СОВЕТ ДЕПУТАТОВ ПРОФСОЮЗНИНСКОГО</w:t>
      </w:r>
    </w:p>
    <w:p w14:paraId="3B1D231E" w14:textId="77777777" w:rsidR="00E54A1D" w:rsidRPr="00FE7CDC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 xml:space="preserve">СЕЛЬСКОГО ПОСЕЛЕНИЯ  ДАНИЛОВСКОГО </w:t>
      </w:r>
    </w:p>
    <w:p w14:paraId="67D9094B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МУНИЦИПАЛЬНОГО  РАЙОНА  ВОЛГОГРАДСКОЙ   ОБЛАСТИ</w:t>
      </w:r>
      <w:r w:rsidRPr="00FE7CDC">
        <w:rPr>
          <w:rFonts w:ascii="Times New Roman" w:hAnsi="Times New Roman"/>
          <w:sz w:val="24"/>
          <w:szCs w:val="24"/>
        </w:rPr>
        <w:t xml:space="preserve">                    </w:t>
      </w:r>
    </w:p>
    <w:p w14:paraId="0C466275" w14:textId="03DC1617" w:rsidR="00E54A1D" w:rsidRPr="00FE7CDC" w:rsidRDefault="00E54A1D" w:rsidP="004A45C9">
      <w:pPr>
        <w:pBdr>
          <w:bottom w:val="single" w:sz="4" w:space="0" w:color="000000"/>
        </w:pBdr>
        <w:jc w:val="center"/>
        <w:rPr>
          <w:rFonts w:ascii="Times New Roman" w:hAnsi="Times New Roman"/>
          <w:sz w:val="22"/>
          <w:szCs w:val="24"/>
        </w:rPr>
      </w:pPr>
      <w:r w:rsidRPr="00FE7CDC">
        <w:rPr>
          <w:rFonts w:ascii="Times New Roman" w:hAnsi="Times New Roman"/>
          <w:sz w:val="22"/>
          <w:szCs w:val="24"/>
        </w:rPr>
        <w:t xml:space="preserve">403383, Волгоградская область, Даниловский район, ул. </w:t>
      </w:r>
      <w:r w:rsidR="000E086B">
        <w:rPr>
          <w:rFonts w:ascii="Times New Roman" w:hAnsi="Times New Roman"/>
          <w:sz w:val="22"/>
          <w:szCs w:val="24"/>
        </w:rPr>
        <w:t>Центральная 4</w:t>
      </w:r>
      <w:r w:rsidRPr="00FE7CDC">
        <w:rPr>
          <w:rFonts w:ascii="Times New Roman" w:hAnsi="Times New Roman"/>
          <w:sz w:val="22"/>
          <w:szCs w:val="24"/>
        </w:rPr>
        <w:t>. тел.5-83-41, 5-83-86</w:t>
      </w:r>
    </w:p>
    <w:p w14:paraId="033BDEAD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</w:p>
    <w:p w14:paraId="2ADA40DB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РЕШЕНИЕ</w:t>
      </w:r>
    </w:p>
    <w:p w14:paraId="11F6D945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                  </w:t>
      </w:r>
    </w:p>
    <w:p w14:paraId="45F9F007" w14:textId="79892F0B" w:rsidR="00E54A1D" w:rsidRPr="00FE7CDC" w:rsidRDefault="00E54A1D" w:rsidP="00E54A1D">
      <w:pPr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от </w:t>
      </w:r>
      <w:r w:rsidR="00786533">
        <w:rPr>
          <w:rFonts w:ascii="Times New Roman" w:hAnsi="Times New Roman"/>
          <w:sz w:val="24"/>
          <w:szCs w:val="24"/>
        </w:rPr>
        <w:t>10.11</w:t>
      </w:r>
      <w:r w:rsidRPr="00FE7CDC">
        <w:rPr>
          <w:rFonts w:ascii="Times New Roman" w:hAnsi="Times New Roman"/>
          <w:sz w:val="24"/>
          <w:szCs w:val="24"/>
        </w:rPr>
        <w:t>.202</w:t>
      </w:r>
      <w:r w:rsidR="000E086B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 г.               </w:t>
      </w:r>
      <w:r w:rsidR="00786533">
        <w:rPr>
          <w:rFonts w:ascii="Times New Roman" w:hAnsi="Times New Roman"/>
          <w:sz w:val="24"/>
          <w:szCs w:val="24"/>
        </w:rPr>
        <w:t xml:space="preserve">                         №  18</w:t>
      </w:r>
    </w:p>
    <w:p w14:paraId="0A0EBCB1" w14:textId="50F14C2C" w:rsidR="000E7BBF" w:rsidRPr="00FE7CDC" w:rsidRDefault="000E7BBF" w:rsidP="00E54A1D">
      <w:pPr>
        <w:pStyle w:val="2"/>
        <w:suppressAutoHyphens/>
        <w:rPr>
          <w:rFonts w:ascii="Times New Roman" w:hAnsi="Times New Roman"/>
          <w:color w:val="auto"/>
          <w:spacing w:val="-2"/>
          <w:sz w:val="24"/>
          <w:szCs w:val="24"/>
        </w:rPr>
      </w:pPr>
    </w:p>
    <w:p w14:paraId="72697AAF" w14:textId="77777777" w:rsidR="000E7BBF" w:rsidRPr="00FE7CDC" w:rsidRDefault="000E7BBF" w:rsidP="000E7BBF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3966AF27" w14:textId="77777777" w:rsidR="00FE7CDC" w:rsidRPr="00FE7CDC" w:rsidRDefault="00FE7CDC" w:rsidP="00FE7CDC">
      <w:pPr>
        <w:ind w:right="3136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14:paraId="335A4D96" w14:textId="5F4EA3E6" w:rsidR="00FE7CDC" w:rsidRPr="00FE7CDC" w:rsidRDefault="00FE7CDC" w:rsidP="00FE7CDC">
      <w:pPr>
        <w:ind w:right="3136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по исполнению бюджета за 202</w:t>
      </w:r>
      <w:r w:rsidR="00786533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 год </w:t>
      </w:r>
    </w:p>
    <w:p w14:paraId="2A5F50A1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25A501DD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4538CD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</w:t>
      </w:r>
    </w:p>
    <w:p w14:paraId="68A0EF2E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В соответствии со ст. 52 Федерального закона от 06.10.2003 № 131-ФЗ «Об общих принципах организации местного самоуправления в Российской Федерации», ст.25 Устава муниципального образования «Профсоюзнинское сельское поселение» и ст.39 Положения «О бюджетном процессе Профсоюзнинского сельского поселения» Совет депутатов Профсоюзнинского сельского поселения </w:t>
      </w:r>
    </w:p>
    <w:p w14:paraId="0104A855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BA7895" w14:textId="77777777" w:rsidR="00FE7CDC" w:rsidRPr="00FE7CDC" w:rsidRDefault="00FE7CDC" w:rsidP="00FE7CD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РЕШИЛ:</w:t>
      </w:r>
    </w:p>
    <w:p w14:paraId="4EB0AC58" w14:textId="26CBD21D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1. Назначить проведение публичных слушаний по исполнению бюджета Профсоюзнинского сельского поселения за 202</w:t>
      </w:r>
      <w:r w:rsidR="00786533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 год  на «</w:t>
      </w:r>
      <w:r w:rsidR="00786533">
        <w:rPr>
          <w:rFonts w:ascii="Times New Roman" w:hAnsi="Times New Roman"/>
          <w:sz w:val="24"/>
          <w:szCs w:val="24"/>
        </w:rPr>
        <w:t>15</w:t>
      </w:r>
      <w:r w:rsidRPr="00FE7CDC">
        <w:rPr>
          <w:rFonts w:ascii="Times New Roman" w:hAnsi="Times New Roman"/>
          <w:sz w:val="24"/>
          <w:szCs w:val="24"/>
        </w:rPr>
        <w:t xml:space="preserve">» </w:t>
      </w:r>
      <w:r w:rsidR="00786533">
        <w:rPr>
          <w:rFonts w:ascii="Times New Roman" w:hAnsi="Times New Roman"/>
          <w:sz w:val="24"/>
          <w:szCs w:val="24"/>
        </w:rPr>
        <w:t>ноября</w:t>
      </w:r>
      <w:r w:rsidRPr="00FE7CDC">
        <w:rPr>
          <w:rFonts w:ascii="Times New Roman" w:hAnsi="Times New Roman"/>
          <w:sz w:val="24"/>
          <w:szCs w:val="24"/>
        </w:rPr>
        <w:t xml:space="preserve"> 202</w:t>
      </w:r>
      <w:r w:rsidR="000E086B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 года в 13-00 в МКУК «Библиотека Профсоюзнинского сельского поселения» по адресу: п. Профсоюзник, ул. Центральная, 4.</w:t>
      </w:r>
    </w:p>
    <w:p w14:paraId="6AD0847F" w14:textId="1BC14196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2. Назначить ответственным</w:t>
      </w:r>
      <w:r w:rsidR="0014052B"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 xml:space="preserve">за организацию и проведение публичных слушаний </w:t>
      </w:r>
      <w:r w:rsidR="00786533">
        <w:rPr>
          <w:rFonts w:ascii="Times New Roman" w:hAnsi="Times New Roman"/>
          <w:sz w:val="24"/>
          <w:szCs w:val="24"/>
        </w:rPr>
        <w:t>Колесниченко</w:t>
      </w:r>
      <w:proofErr w:type="gramStart"/>
      <w:r w:rsidR="00786533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786533">
        <w:rPr>
          <w:rFonts w:ascii="Times New Roman" w:hAnsi="Times New Roman"/>
          <w:sz w:val="24"/>
          <w:szCs w:val="24"/>
        </w:rPr>
        <w:t xml:space="preserve"> М</w:t>
      </w:r>
      <w:r w:rsidR="0014052B">
        <w:rPr>
          <w:rFonts w:ascii="Times New Roman" w:hAnsi="Times New Roman"/>
          <w:sz w:val="24"/>
          <w:szCs w:val="24"/>
        </w:rPr>
        <w:t>.</w:t>
      </w:r>
      <w:r w:rsidRPr="00FE7CDC">
        <w:rPr>
          <w:rFonts w:ascii="Times New Roman" w:hAnsi="Times New Roman"/>
          <w:sz w:val="24"/>
          <w:szCs w:val="24"/>
        </w:rPr>
        <w:t xml:space="preserve"> – </w:t>
      </w:r>
      <w:r w:rsidR="0014052B">
        <w:rPr>
          <w:rFonts w:ascii="Times New Roman" w:hAnsi="Times New Roman"/>
          <w:sz w:val="24"/>
          <w:szCs w:val="24"/>
        </w:rPr>
        <w:t>ведущего специалиста</w:t>
      </w:r>
      <w:r w:rsidRPr="00FE7CDC">
        <w:rPr>
          <w:rFonts w:ascii="Times New Roman" w:hAnsi="Times New Roman"/>
          <w:sz w:val="24"/>
          <w:szCs w:val="24"/>
        </w:rPr>
        <w:t xml:space="preserve"> Администрации Профсоюзнинского сельского поселения.</w:t>
      </w:r>
    </w:p>
    <w:p w14:paraId="5C77DA2C" w14:textId="5527D24E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3. Назначить секретарем публичных слушаний </w:t>
      </w:r>
      <w:proofErr w:type="spellStart"/>
      <w:r w:rsidR="0014052B">
        <w:rPr>
          <w:rFonts w:ascii="Times New Roman" w:hAnsi="Times New Roman"/>
          <w:sz w:val="24"/>
          <w:szCs w:val="24"/>
        </w:rPr>
        <w:t>Манушкину</w:t>
      </w:r>
      <w:proofErr w:type="spellEnd"/>
      <w:r w:rsidR="0014052B">
        <w:rPr>
          <w:rFonts w:ascii="Times New Roman" w:hAnsi="Times New Roman"/>
          <w:sz w:val="24"/>
          <w:szCs w:val="24"/>
        </w:rPr>
        <w:t xml:space="preserve"> Н.И.</w:t>
      </w:r>
      <w:r w:rsidRPr="00FE7CDC">
        <w:rPr>
          <w:rFonts w:ascii="Times New Roman" w:hAnsi="Times New Roman"/>
          <w:sz w:val="24"/>
          <w:szCs w:val="24"/>
        </w:rPr>
        <w:t xml:space="preserve"> –</w:t>
      </w:r>
      <w:r w:rsidR="0014052B"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>специалиста Администрации Профсоюзнинского сельского поселения.</w:t>
      </w:r>
    </w:p>
    <w:p w14:paraId="7CF9A252" w14:textId="2585E799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4. Утвердить порядок участия граждан в обсуждении исполнения  бюджета муниципального образования «Профсоюзнинское сельское поселение» за 202</w:t>
      </w:r>
      <w:r w:rsidR="00786533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 год согласно приложению № 1.</w:t>
      </w:r>
    </w:p>
    <w:p w14:paraId="0FD529EA" w14:textId="2F1D19D5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5. Обнародовать настоящее решение на </w:t>
      </w:r>
      <w:r w:rsidR="000E086B">
        <w:rPr>
          <w:rFonts w:ascii="Times New Roman" w:hAnsi="Times New Roman"/>
          <w:sz w:val="24"/>
          <w:szCs w:val="24"/>
        </w:rPr>
        <w:t>Сетевом издании «О</w:t>
      </w:r>
      <w:r w:rsidRPr="00FE7CDC">
        <w:rPr>
          <w:rFonts w:ascii="Times New Roman" w:hAnsi="Times New Roman"/>
          <w:sz w:val="24"/>
          <w:szCs w:val="24"/>
        </w:rPr>
        <w:t>фициальн</w:t>
      </w:r>
      <w:r w:rsidR="000E086B">
        <w:rPr>
          <w:rFonts w:ascii="Times New Roman" w:hAnsi="Times New Roman"/>
          <w:sz w:val="24"/>
          <w:szCs w:val="24"/>
        </w:rPr>
        <w:t xml:space="preserve">ый сайт </w:t>
      </w:r>
      <w:r w:rsidRPr="00FE7CDC">
        <w:rPr>
          <w:rFonts w:ascii="Times New Roman" w:hAnsi="Times New Roman"/>
          <w:sz w:val="24"/>
          <w:szCs w:val="24"/>
        </w:rPr>
        <w:t>администрации  Профсоюзнинского сельского поселения</w:t>
      </w:r>
      <w:r w:rsidR="000E086B">
        <w:rPr>
          <w:rFonts w:ascii="Times New Roman" w:hAnsi="Times New Roman"/>
          <w:sz w:val="24"/>
          <w:szCs w:val="24"/>
        </w:rPr>
        <w:t xml:space="preserve"> </w:t>
      </w:r>
      <w:r w:rsidR="000E086B">
        <w:rPr>
          <w:rFonts w:ascii="Times New Roman" w:hAnsi="Times New Roman"/>
          <w:sz w:val="24"/>
          <w:szCs w:val="24"/>
        </w:rPr>
        <w:tab/>
        <w:t>Даниловского муниципального района Волгоградской области</w:t>
      </w:r>
      <w:r w:rsidRPr="00FE7CDC">
        <w:rPr>
          <w:rFonts w:ascii="Times New Roman" w:hAnsi="Times New Roman"/>
          <w:sz w:val="24"/>
          <w:szCs w:val="24"/>
        </w:rPr>
        <w:t>».</w:t>
      </w:r>
    </w:p>
    <w:p w14:paraId="7FB5AEBA" w14:textId="77777777" w:rsidR="00FE7CDC" w:rsidRPr="00FE7CDC" w:rsidRDefault="00FE7CDC" w:rsidP="00FE7CDC">
      <w:pPr>
        <w:pStyle w:val="ab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14:paraId="77FD02AA" w14:textId="77777777" w:rsidR="00FE7CDC" w:rsidRPr="00FE7CDC" w:rsidRDefault="00FE7CDC" w:rsidP="00FE7CDC">
      <w:pPr>
        <w:pStyle w:val="afd"/>
        <w:rPr>
          <w:rFonts w:ascii="Times New Roman" w:hAnsi="Times New Roman"/>
          <w:sz w:val="24"/>
          <w:szCs w:val="24"/>
        </w:rPr>
      </w:pPr>
    </w:p>
    <w:p w14:paraId="405C1F94" w14:textId="77777777" w:rsidR="00FE7CDC" w:rsidRPr="00FE7CDC" w:rsidRDefault="00FE7CDC" w:rsidP="00FE7CDC">
      <w:pPr>
        <w:pStyle w:val="afd"/>
        <w:rPr>
          <w:rFonts w:ascii="Times New Roman" w:hAnsi="Times New Roman"/>
          <w:sz w:val="24"/>
          <w:szCs w:val="24"/>
        </w:rPr>
      </w:pPr>
    </w:p>
    <w:p w14:paraId="2934594B" w14:textId="77777777" w:rsidR="00FE7CDC" w:rsidRPr="00FE7CDC" w:rsidRDefault="00FE7CDC" w:rsidP="00FE7CDC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Глава Профсоюзнинского</w:t>
      </w:r>
    </w:p>
    <w:p w14:paraId="585254A2" w14:textId="4F0E141D" w:rsidR="00FE7CDC" w:rsidRPr="00FE7CDC" w:rsidRDefault="00FE7CDC" w:rsidP="00FE7CDC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  <w:t xml:space="preserve">                 Ж.К. Кужеков</w:t>
      </w:r>
    </w:p>
    <w:p w14:paraId="6985A224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46AA305F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0A0E7891" w14:textId="77777777" w:rsidR="00FE7CDC" w:rsidRDefault="00FE7CDC" w:rsidP="00FE7CDC">
      <w:pPr>
        <w:jc w:val="right"/>
      </w:pPr>
    </w:p>
    <w:p w14:paraId="68341429" w14:textId="77777777" w:rsidR="00FE7CDC" w:rsidRDefault="00FE7CDC" w:rsidP="00FE7CDC">
      <w:pPr>
        <w:jc w:val="right"/>
      </w:pPr>
    </w:p>
    <w:p w14:paraId="30F65FA8" w14:textId="77777777" w:rsidR="00FE7CDC" w:rsidRDefault="00FE7CDC" w:rsidP="00FE7CDC">
      <w:pPr>
        <w:jc w:val="right"/>
      </w:pPr>
    </w:p>
    <w:p w14:paraId="76C0860C" w14:textId="77777777" w:rsidR="00FE7CDC" w:rsidRDefault="00FE7CDC" w:rsidP="00FE7CDC">
      <w:pPr>
        <w:jc w:val="right"/>
      </w:pPr>
    </w:p>
    <w:p w14:paraId="52E36847" w14:textId="77777777" w:rsidR="00FE7CDC" w:rsidRDefault="00FE7CDC" w:rsidP="00FE7CDC">
      <w:pPr>
        <w:jc w:val="right"/>
      </w:pPr>
    </w:p>
    <w:p w14:paraId="7924579D" w14:textId="77777777" w:rsidR="00FE7CDC" w:rsidRDefault="00FE7CDC" w:rsidP="00FE7CDC">
      <w:pPr>
        <w:jc w:val="right"/>
        <w:rPr>
          <w:b/>
          <w:i/>
          <w:sz w:val="24"/>
          <w:szCs w:val="24"/>
        </w:rPr>
      </w:pPr>
    </w:p>
    <w:p w14:paraId="02420A7D" w14:textId="77777777" w:rsidR="00FE7CDC" w:rsidRDefault="00FE7CDC" w:rsidP="00FE7CDC">
      <w:pPr>
        <w:jc w:val="right"/>
        <w:rPr>
          <w:sz w:val="24"/>
          <w:szCs w:val="24"/>
        </w:rPr>
      </w:pPr>
    </w:p>
    <w:p w14:paraId="19D442C4" w14:textId="77777777" w:rsidR="00FE7CDC" w:rsidRDefault="00FE7CDC" w:rsidP="00FE7CDC">
      <w:pPr>
        <w:jc w:val="right"/>
        <w:rPr>
          <w:sz w:val="24"/>
          <w:szCs w:val="24"/>
        </w:rPr>
      </w:pPr>
    </w:p>
    <w:p w14:paraId="7F1225C7" w14:textId="77777777" w:rsidR="00FE7CDC" w:rsidRDefault="00FE7CDC" w:rsidP="00FE7CDC">
      <w:pPr>
        <w:jc w:val="right"/>
        <w:rPr>
          <w:sz w:val="24"/>
          <w:szCs w:val="24"/>
        </w:rPr>
      </w:pPr>
    </w:p>
    <w:p w14:paraId="7640358E" w14:textId="77777777" w:rsidR="00FE7CDC" w:rsidRDefault="00FE7CDC" w:rsidP="00FE7CDC">
      <w:pPr>
        <w:jc w:val="right"/>
        <w:rPr>
          <w:sz w:val="24"/>
          <w:szCs w:val="24"/>
        </w:rPr>
      </w:pPr>
    </w:p>
    <w:p w14:paraId="3A9918D4" w14:textId="77777777" w:rsidR="00FE7CDC" w:rsidRPr="00FE7CDC" w:rsidRDefault="00FE7CDC" w:rsidP="00FE7CDC">
      <w:pPr>
        <w:jc w:val="right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1E5A586F" w14:textId="77777777" w:rsidR="00FE7CDC" w:rsidRPr="00FE7CDC" w:rsidRDefault="00FE7CDC" w:rsidP="0014052B">
      <w:pPr>
        <w:pStyle w:val="23"/>
        <w:spacing w:line="240" w:lineRule="auto"/>
        <w:rPr>
          <w:rFonts w:ascii="Times New Roman" w:hAnsi="Times New Roman"/>
          <w:sz w:val="24"/>
          <w:szCs w:val="24"/>
        </w:rPr>
      </w:pPr>
    </w:p>
    <w:p w14:paraId="0AFF5585" w14:textId="6C742308" w:rsidR="00FE7CDC" w:rsidRPr="00FE7CDC" w:rsidRDefault="00FE7CDC" w:rsidP="0014052B">
      <w:pPr>
        <w:pStyle w:val="23"/>
        <w:spacing w:line="240" w:lineRule="auto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ПОРЯДОК УЧАСТИЯ ГРАЖДАН В ОБСУЖДЕНИИ ОТЧЕТА ОБ ИСПОЛНЕНИИ БЮДЖЕТА МУНИЦИПАЛЬНОГО ОБРАЗОВАНИЯ  «ПРОФСОЮЗНИНСКОЕ СЕЛЬСКОЕ  ПОСЕЛЕНИЕ» ЗА 202</w:t>
      </w:r>
      <w:r w:rsidR="007865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 xml:space="preserve">ГОД </w:t>
      </w:r>
    </w:p>
    <w:p w14:paraId="008095D4" w14:textId="77777777" w:rsidR="00FE7CDC" w:rsidRPr="00FE7CDC" w:rsidRDefault="00FE7CDC" w:rsidP="0014052B">
      <w:pPr>
        <w:jc w:val="both"/>
        <w:rPr>
          <w:rFonts w:ascii="Times New Roman" w:hAnsi="Times New Roman"/>
          <w:b/>
          <w:sz w:val="24"/>
          <w:szCs w:val="24"/>
        </w:rPr>
      </w:pPr>
    </w:p>
    <w:p w14:paraId="60009691" w14:textId="0A931FCA" w:rsidR="00FE7CDC" w:rsidRPr="00FE7CDC" w:rsidRDefault="00FE7CDC" w:rsidP="001405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Настоящий Порядок разработан  в целях  обеспечения участия населения в обсуждении отчета об исполнении бюджета  муниципального образования «Профсоюзнинское сельское поселение»  за 202</w:t>
      </w:r>
      <w:r w:rsidR="0078653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FE7CDC">
        <w:rPr>
          <w:rFonts w:ascii="Times New Roman" w:hAnsi="Times New Roman"/>
          <w:sz w:val="24"/>
          <w:szCs w:val="24"/>
        </w:rPr>
        <w:t xml:space="preserve"> год (далее – отчет об исполнении бюджета)  и регулирует порядок участия граждан Профсоюзнинского сельского поселения в обсуждении отчета об исполнении бюджета.</w:t>
      </w:r>
    </w:p>
    <w:p w14:paraId="119D2D7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</w:r>
    </w:p>
    <w:p w14:paraId="55E70088" w14:textId="64429A12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Участие граждан </w:t>
      </w:r>
      <w:proofErr w:type="gramStart"/>
      <w:r>
        <w:rPr>
          <w:rFonts w:ascii="Times New Roman" w:hAnsi="Times New Roman"/>
          <w:sz w:val="24"/>
          <w:szCs w:val="24"/>
        </w:rPr>
        <w:t xml:space="preserve">в обсуждении отчета об исполнении бюджета </w:t>
      </w:r>
      <w:r w:rsidRPr="00FE7CDC">
        <w:rPr>
          <w:rFonts w:ascii="Times New Roman" w:hAnsi="Times New Roman"/>
          <w:sz w:val="24"/>
          <w:szCs w:val="24"/>
        </w:rPr>
        <w:t>путем  участия населения в  публичных слушаниях по утверждению отчета об исполнении</w:t>
      </w:r>
      <w:proofErr w:type="gramEnd"/>
      <w:r w:rsidRPr="00FE7CDC">
        <w:rPr>
          <w:rFonts w:ascii="Times New Roman" w:hAnsi="Times New Roman"/>
          <w:sz w:val="24"/>
          <w:szCs w:val="24"/>
        </w:rPr>
        <w:t xml:space="preserve"> бюджета.</w:t>
      </w:r>
    </w:p>
    <w:p w14:paraId="1A0C3F5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2. Отчет об исполнении бюджета подлежит официальному опубликованию администрацией поселения  в  информационном  бюллетене  сельского поселения. </w:t>
      </w:r>
    </w:p>
    <w:p w14:paraId="62E7CA72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3. Отчет об исполнении бюджета  для всеобщего ознакомления (обнародования) вывешивается на официальном информационном стенде  Совета депутатов сельского поселения.  </w:t>
      </w:r>
    </w:p>
    <w:p w14:paraId="714E5453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Информационный бюллетень с текстом отчета об исполнении бюджета  распространяется на территории сельского поселения следующим образом: </w:t>
      </w:r>
    </w:p>
    <w:p w14:paraId="6505D6FB" w14:textId="581E1C21" w:rsidR="00FE7CDC" w:rsidRPr="00FE7CDC" w:rsidRDefault="00FE7CDC" w:rsidP="0014052B">
      <w:pPr>
        <w:pStyle w:val="afb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в  3-х экземплярах направляетс</w:t>
      </w:r>
      <w:r w:rsidR="000559DF">
        <w:rPr>
          <w:rFonts w:ascii="Times New Roman" w:hAnsi="Times New Roman"/>
          <w:sz w:val="24"/>
          <w:szCs w:val="24"/>
        </w:rPr>
        <w:t xml:space="preserve">я в библиотеку, отделение связи </w:t>
      </w:r>
      <w:r w:rsidRPr="00FE7CDC">
        <w:rPr>
          <w:rFonts w:ascii="Times New Roman" w:hAnsi="Times New Roman"/>
          <w:sz w:val="24"/>
          <w:szCs w:val="24"/>
        </w:rPr>
        <w:t xml:space="preserve">Профсоюзнинского сельского поселения, где  должен находиться в свободном доступе для всех жителей  сельского поселения. </w:t>
      </w:r>
    </w:p>
    <w:p w14:paraId="2C154B81" w14:textId="5A3EEFB5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5. Публичные слушания по обсуждению отчета об исполнении бюджета проводятся  не позднее чем через </w:t>
      </w:r>
      <w:r w:rsidR="00C86908">
        <w:rPr>
          <w:rFonts w:ascii="Times New Roman" w:hAnsi="Times New Roman"/>
          <w:sz w:val="24"/>
          <w:szCs w:val="24"/>
        </w:rPr>
        <w:t>30</w:t>
      </w:r>
      <w:r w:rsidRPr="00FE7CDC">
        <w:rPr>
          <w:rFonts w:ascii="Times New Roman" w:hAnsi="Times New Roman"/>
          <w:sz w:val="24"/>
          <w:szCs w:val="24"/>
        </w:rPr>
        <w:t xml:space="preserve"> дней со дня его опубликования. Глава поселения  назначает дату, время  и  место проведения публичных слушаний по утверждению отчета об исполнении бюджета. Постановление Главы поселения о назначении публичных слушаний  подлежит опубликованию (обнародованию).</w:t>
      </w:r>
    </w:p>
    <w:p w14:paraId="47FE520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14:paraId="029EB3CA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7. Подготовку и проведение публичных слушаний по отчету осуществляет ответственный за проведение публичных слушаний (далее организатор публичных слушаний), назначенный Главой поселения.</w:t>
      </w:r>
    </w:p>
    <w:p w14:paraId="1D63F18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Документационное обеспечение осуществляет секретарь публичных слушаний, назначаемый организатором публичных слушаний.</w:t>
      </w:r>
    </w:p>
    <w:p w14:paraId="1E36654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8. Публичные слушания проводятся  в виде совместного собрания  депутатов Совета поселения, Главы поселения, населения  сельского поселения, которые имеют право решающего голоса  при обсуждении отчета об исполнении бюджета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Даниловского района, представители органов государственной власти. </w:t>
      </w:r>
    </w:p>
    <w:p w14:paraId="27D8F27F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14:paraId="48DBBC77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10.  При проведении публичных слушаний устанавливается  следующий регламент: </w:t>
      </w:r>
    </w:p>
    <w:p w14:paraId="30DA0244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- докладчику для основного доклада предоставляется не более 15 минут;</w:t>
      </w:r>
    </w:p>
    <w:p w14:paraId="3695A6CC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lastRenderedPageBreak/>
        <w:t>- для  выступлений по обсуждению отчета – не более 5 мин;</w:t>
      </w:r>
    </w:p>
    <w:p w14:paraId="262CAD83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- для реплик и замечаний – не более 3 минут. </w:t>
      </w:r>
    </w:p>
    <w:p w14:paraId="1B09466B" w14:textId="77777777" w:rsidR="00FE7CDC" w:rsidRPr="00FE7CDC" w:rsidRDefault="00FE7CDC" w:rsidP="001405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До начала обсуждения отчета организатор публичных слушаний предлагает присутствующим записаться  для выступлений.</w:t>
      </w:r>
    </w:p>
    <w:p w14:paraId="4DDF49D1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11. Обсуждение отчета об исполнении бюджета начинается с доклада организатора публичных слушаний, который кратко излагает основное содержание отчета об исполнении бюджета, аргументирует необходимость его принятия.</w:t>
      </w:r>
    </w:p>
    <w:p w14:paraId="0A1FB3B1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12.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14:paraId="7D3D3BD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13. После завершения обсуждения отчета об исполнении бюджета участниками публичных слушаний  принимается одно решение:</w:t>
      </w:r>
    </w:p>
    <w:p w14:paraId="312D2C80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одобрить отчет в предложенной редакции;</w:t>
      </w:r>
    </w:p>
    <w:p w14:paraId="2D110756" w14:textId="77777777" w:rsidR="00FE7CDC" w:rsidRPr="00FE7CDC" w:rsidRDefault="00FE7CDC" w:rsidP="0014052B">
      <w:pPr>
        <w:pStyle w:val="afb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14:paraId="01534A1C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14:paraId="734EBBC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14. 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14:paraId="2E87D16A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наименование нормативного правового акта, вынесенного на публичные слушания;</w:t>
      </w:r>
    </w:p>
    <w:p w14:paraId="2B798D07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 дата, время и место проведения публичных слушаний;</w:t>
      </w:r>
    </w:p>
    <w:p w14:paraId="7123FDE3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 количество граждан сельского поселения, принявших участие в публичных слушаниях;</w:t>
      </w:r>
    </w:p>
    <w:p w14:paraId="0CCFDE16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отчету; </w:t>
      </w:r>
    </w:p>
    <w:p w14:paraId="1D87A5C5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решение по результатам публичных слушаний.</w:t>
      </w:r>
    </w:p>
    <w:p w14:paraId="77EF3DBF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14:paraId="3020B7A8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</w:r>
    </w:p>
    <w:p w14:paraId="723277D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Заключение по результатам публичных слушаний незамедлительно подлежат опубликованию (обнародованию) в том же порядке, что и отчет.</w:t>
      </w:r>
    </w:p>
    <w:p w14:paraId="152BEB0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14:paraId="50E3BA9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</w:p>
    <w:p w14:paraId="4B7B01C9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</w:p>
    <w:p w14:paraId="2A742201" w14:textId="359D69E7" w:rsidR="00FE7CDC" w:rsidRPr="00FE7CDC" w:rsidRDefault="00FE7CDC" w:rsidP="0014052B">
      <w:pPr>
        <w:rPr>
          <w:rFonts w:ascii="Times New Roman" w:hAnsi="Times New Roman"/>
          <w:sz w:val="24"/>
          <w:szCs w:val="24"/>
        </w:rPr>
      </w:pPr>
    </w:p>
    <w:p w14:paraId="5162BE53" w14:textId="21E716E9" w:rsidR="00215B92" w:rsidRPr="00FE7CDC" w:rsidRDefault="00385400" w:rsidP="0014052B">
      <w:pPr>
        <w:widowControl/>
        <w:jc w:val="right"/>
        <w:rPr>
          <w:rFonts w:ascii="Times New Roman" w:hAnsi="Times New Roman"/>
          <w:color w:val="auto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658ED5A0" w14:textId="77777777" w:rsidR="009A2FF5" w:rsidRPr="00FE7CDC" w:rsidRDefault="009A2FF5" w:rsidP="0014052B">
      <w:pPr>
        <w:spacing w:after="360"/>
        <w:outlineLvl w:val="0"/>
        <w:rPr>
          <w:rFonts w:ascii="Times New Roman" w:hAnsi="Times New Roman"/>
          <w:b/>
          <w:sz w:val="24"/>
          <w:szCs w:val="24"/>
        </w:rPr>
      </w:pPr>
    </w:p>
    <w:sectPr w:rsidR="009A2FF5" w:rsidRPr="00FE7CDC" w:rsidSect="00FE7CDC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E9A49" w14:textId="77777777" w:rsidR="00CC3247" w:rsidRDefault="00CC3247" w:rsidP="000E7BBF">
      <w:r>
        <w:separator/>
      </w:r>
    </w:p>
  </w:endnote>
  <w:endnote w:type="continuationSeparator" w:id="0">
    <w:p w14:paraId="5C14D132" w14:textId="77777777" w:rsidR="00CC3247" w:rsidRDefault="00CC324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C565" w14:textId="77777777" w:rsidR="00CC3247" w:rsidRDefault="00CC3247" w:rsidP="000E7BBF">
      <w:r>
        <w:separator/>
      </w:r>
    </w:p>
  </w:footnote>
  <w:footnote w:type="continuationSeparator" w:id="0">
    <w:p w14:paraId="2F8A2792" w14:textId="77777777" w:rsidR="00CC3247" w:rsidRDefault="00CC324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4E47"/>
    <w:rsid w:val="000176AB"/>
    <w:rsid w:val="00023A1E"/>
    <w:rsid w:val="00030B2D"/>
    <w:rsid w:val="00034D84"/>
    <w:rsid w:val="0004178C"/>
    <w:rsid w:val="000553EA"/>
    <w:rsid w:val="000559DF"/>
    <w:rsid w:val="00073005"/>
    <w:rsid w:val="000815DD"/>
    <w:rsid w:val="000B51EF"/>
    <w:rsid w:val="000D09E5"/>
    <w:rsid w:val="000E086B"/>
    <w:rsid w:val="000E3FFA"/>
    <w:rsid w:val="000E7BBF"/>
    <w:rsid w:val="000F3172"/>
    <w:rsid w:val="00101882"/>
    <w:rsid w:val="00104029"/>
    <w:rsid w:val="00105211"/>
    <w:rsid w:val="00127CE1"/>
    <w:rsid w:val="0014052B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B2374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84DB9"/>
    <w:rsid w:val="004A2A42"/>
    <w:rsid w:val="004A45C9"/>
    <w:rsid w:val="004A46FC"/>
    <w:rsid w:val="004B60B4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A6752"/>
    <w:rsid w:val="005C2CF3"/>
    <w:rsid w:val="005E6D40"/>
    <w:rsid w:val="00625F54"/>
    <w:rsid w:val="00641DD0"/>
    <w:rsid w:val="006615CD"/>
    <w:rsid w:val="00673199"/>
    <w:rsid w:val="006740F8"/>
    <w:rsid w:val="0067760F"/>
    <w:rsid w:val="006A4650"/>
    <w:rsid w:val="006C4745"/>
    <w:rsid w:val="00707B35"/>
    <w:rsid w:val="00715B75"/>
    <w:rsid w:val="007249B2"/>
    <w:rsid w:val="00731701"/>
    <w:rsid w:val="00733FF8"/>
    <w:rsid w:val="00763216"/>
    <w:rsid w:val="00775DA7"/>
    <w:rsid w:val="00786533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116C8"/>
    <w:rsid w:val="009139A6"/>
    <w:rsid w:val="00926DC2"/>
    <w:rsid w:val="00952723"/>
    <w:rsid w:val="00955B5D"/>
    <w:rsid w:val="00974163"/>
    <w:rsid w:val="0099433E"/>
    <w:rsid w:val="009A0C0F"/>
    <w:rsid w:val="009A2FF5"/>
    <w:rsid w:val="009A446A"/>
    <w:rsid w:val="009B54C4"/>
    <w:rsid w:val="009E1810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C06AC1"/>
    <w:rsid w:val="00C2217B"/>
    <w:rsid w:val="00C30F24"/>
    <w:rsid w:val="00C42EB6"/>
    <w:rsid w:val="00C56439"/>
    <w:rsid w:val="00C6361B"/>
    <w:rsid w:val="00C66140"/>
    <w:rsid w:val="00C70753"/>
    <w:rsid w:val="00C86908"/>
    <w:rsid w:val="00CB6D32"/>
    <w:rsid w:val="00CB7F48"/>
    <w:rsid w:val="00CC1E27"/>
    <w:rsid w:val="00CC3247"/>
    <w:rsid w:val="00CC5294"/>
    <w:rsid w:val="00CD2977"/>
    <w:rsid w:val="00CD3E8B"/>
    <w:rsid w:val="00CE3A58"/>
    <w:rsid w:val="00CE7007"/>
    <w:rsid w:val="00CF264F"/>
    <w:rsid w:val="00D01F52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925D4"/>
    <w:rsid w:val="00D9576A"/>
    <w:rsid w:val="00DA0FDE"/>
    <w:rsid w:val="00DA26F3"/>
    <w:rsid w:val="00DB7488"/>
    <w:rsid w:val="00DB7DEF"/>
    <w:rsid w:val="00DC3C44"/>
    <w:rsid w:val="00DE4F8E"/>
    <w:rsid w:val="00DE67CE"/>
    <w:rsid w:val="00DE739C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5EEB"/>
    <w:rsid w:val="00F91BEE"/>
    <w:rsid w:val="00FB73FF"/>
    <w:rsid w:val="00FD3BC2"/>
    <w:rsid w:val="00FE061E"/>
    <w:rsid w:val="00FE7CDC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FE7C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7C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FE7C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7C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7F3C-28C4-4BBB-BB8F-C4F047C8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2</cp:revision>
  <dcterms:created xsi:type="dcterms:W3CDTF">2023-11-14T12:58:00Z</dcterms:created>
  <dcterms:modified xsi:type="dcterms:W3CDTF">2023-11-14T12:58:00Z</dcterms:modified>
</cp:coreProperties>
</file>