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D8" w:rsidRDefault="00E922D8" w:rsidP="00E922D8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E922D8" w:rsidRDefault="00E922D8" w:rsidP="00E922D8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E922D8" w:rsidRDefault="00E922D8" w:rsidP="00E922D8">
      <w:pPr>
        <w:jc w:val="center"/>
        <w:rPr>
          <w:sz w:val="24"/>
        </w:rPr>
      </w:pPr>
      <w:r>
        <w:rPr>
          <w:b/>
          <w:sz w:val="24"/>
        </w:rPr>
        <w:t>МУНИЦИПАЛЬНОГО  РАЙОНА  ВОЛГОГРАДСКОЙ   ОБЛАСТИ</w:t>
      </w:r>
      <w:r>
        <w:rPr>
          <w:sz w:val="24"/>
        </w:rPr>
        <w:t xml:space="preserve">                    </w:t>
      </w:r>
    </w:p>
    <w:p w:rsidR="00E922D8" w:rsidRDefault="00E922D8" w:rsidP="00E922D8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E922D8" w:rsidRDefault="00E922D8" w:rsidP="00E922D8">
      <w:pPr>
        <w:jc w:val="center"/>
      </w:pPr>
    </w:p>
    <w:p w:rsidR="00E922D8" w:rsidRDefault="00E922D8" w:rsidP="00E922D8">
      <w:pPr>
        <w:jc w:val="center"/>
        <w:rPr>
          <w:sz w:val="24"/>
        </w:rPr>
      </w:pPr>
      <w:r>
        <w:rPr>
          <w:sz w:val="24"/>
        </w:rPr>
        <w:t>РЕШЕНИЕ</w:t>
      </w:r>
    </w:p>
    <w:p w:rsidR="00E922D8" w:rsidRDefault="00E922D8" w:rsidP="00E922D8">
      <w:pPr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>от 30.07.2021 г.                                      №  8/5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Профсоюзнинского сельского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поселения от 24.12.2020г. № 14/1</w:t>
      </w:r>
    </w:p>
    <w:p w:rsidR="00E922D8" w:rsidRDefault="00E922D8" w:rsidP="00E92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Профсоюзнинского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D8" w:rsidRDefault="00E922D8" w:rsidP="00E92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на 2021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E922D8" w:rsidRDefault="00E922D8" w:rsidP="00E92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 и 2023годов»</w:t>
      </w:r>
    </w:p>
    <w:p w:rsidR="00E922D8" w:rsidRDefault="00E922D8" w:rsidP="00E922D8">
      <w:pPr>
        <w:tabs>
          <w:tab w:val="left" w:pos="6680"/>
        </w:tabs>
        <w:jc w:val="both"/>
        <w:rPr>
          <w:sz w:val="24"/>
          <w:szCs w:val="24"/>
        </w:rPr>
      </w:pP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Рассмотрев, предложенные главой Профсоюзнинского сельского поселения З.Г. </w:t>
      </w:r>
      <w:proofErr w:type="spellStart"/>
      <w:r>
        <w:rPr>
          <w:sz w:val="24"/>
          <w:szCs w:val="24"/>
        </w:rPr>
        <w:t>Затесовой</w:t>
      </w:r>
      <w:proofErr w:type="spellEnd"/>
      <w:r>
        <w:rPr>
          <w:sz w:val="24"/>
          <w:szCs w:val="24"/>
        </w:rPr>
        <w:t>,  изменения в  бюджет Профсоюзнинского сельского поселения на 2021 год,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</w:t>
      </w:r>
    </w:p>
    <w:p w:rsidR="00E922D8" w:rsidRDefault="00E922D8" w:rsidP="00E922D8">
      <w:pPr>
        <w:tabs>
          <w:tab w:val="left" w:pos="6680"/>
        </w:tabs>
        <w:rPr>
          <w:b/>
          <w:sz w:val="24"/>
          <w:szCs w:val="24"/>
        </w:rPr>
      </w:pP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922D8" w:rsidRDefault="00E922D8" w:rsidP="00E92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решение Совета депутатов Профсоюзнинского сельского поселения от 24.12.2020 года № 14/1 «О бюджете  Профсоюзнинского сельского </w:t>
      </w:r>
    </w:p>
    <w:p w:rsidR="00E922D8" w:rsidRDefault="00E922D8" w:rsidP="00E922D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на 2021 год и на плановый  период 2022 и 2023 годов»</w:t>
      </w:r>
    </w:p>
    <w:p w:rsidR="00E922D8" w:rsidRDefault="00E922D8" w:rsidP="00E922D8">
      <w:pPr>
        <w:tabs>
          <w:tab w:val="left" w:pos="6680"/>
        </w:tabs>
        <w:rPr>
          <w:sz w:val="24"/>
          <w:szCs w:val="24"/>
        </w:rPr>
      </w:pP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 «Основные характеристики бюджета Профсоюзнинского сельского поселения на 2021 год» слова:            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«прогнозируемый общий объем доходов бюджета Профсоюзнинского сельского  поселения в сумме 4020,0 тыс. рублей, в том числе безвозмездные поступления от других бюджетов бюджетной системы Российской Федерации в сумме  586,5тыс. рублей, из них: 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586,5 тыс. рублей. 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4020,0 тыс. рублей»,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словами «прогнозируемый общий объем доходов бюджета Профсоюзнинского сельского  поселения в сумме 5538,4 тыс. рублей, в том числе безвозмездные поступления от других бюджетов бюджетной системы Российской Федерации в сумме  1436,5 тыс. рублей, из них: 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1436,5 тыс. рублей. 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5538,4 тыс. рублей»,</w:t>
      </w:r>
    </w:p>
    <w:p w:rsidR="00E922D8" w:rsidRDefault="00E922D8" w:rsidP="00E922D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D8" w:rsidRDefault="00E922D8" w:rsidP="00E92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В пункте 4.1. приложение 3 «Поступление доходов в 2021  год,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 к настоящему Решению. </w:t>
      </w: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 xml:space="preserve">           1.3. В пункте 5.1.  Приложение 4 «Распределение бюджетных ассигнований по  разделам и подразделам классификации расходов бюджета на 2021 год 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настоящему решению</w:t>
      </w: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 xml:space="preserve">           1.4. В пункте 5.3. приложение 6 «Ведомственная структура расходов бюджета Профсоюзнинского сельского поселения на 2021 год»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решению.</w:t>
      </w:r>
    </w:p>
    <w:p w:rsidR="00E922D8" w:rsidRDefault="00E922D8" w:rsidP="00E922D8">
      <w:pPr>
        <w:rPr>
          <w:sz w:val="24"/>
          <w:szCs w:val="24"/>
        </w:rPr>
      </w:pP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вступает в силу с момента его подписания и обнародования.</w:t>
      </w:r>
    </w:p>
    <w:p w:rsidR="00E922D8" w:rsidRDefault="00E922D8" w:rsidP="00E922D8">
      <w:pPr>
        <w:rPr>
          <w:sz w:val="24"/>
          <w:szCs w:val="24"/>
        </w:rPr>
      </w:pP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E922D8" w:rsidRDefault="00E922D8" w:rsidP="00E922D8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З.Г.Затесова.</w:t>
      </w:r>
    </w:p>
    <w:p w:rsidR="00E922D8" w:rsidRDefault="00E922D8" w:rsidP="00E922D8">
      <w:pPr>
        <w:rPr>
          <w:sz w:val="24"/>
          <w:szCs w:val="24"/>
        </w:rPr>
      </w:pPr>
    </w:p>
    <w:p w:rsidR="000814F5" w:rsidRPr="00E922D8" w:rsidRDefault="000814F5" w:rsidP="00E922D8">
      <w:bookmarkStart w:id="0" w:name="_GoBack"/>
      <w:bookmarkEnd w:id="0"/>
    </w:p>
    <w:sectPr w:rsidR="000814F5" w:rsidRPr="00E922D8" w:rsidSect="00390D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4"/>
    <w:rsid w:val="00054F00"/>
    <w:rsid w:val="000814F5"/>
    <w:rsid w:val="00364E84"/>
    <w:rsid w:val="00390D7D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0D7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0D7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2021-03-23T06:27:00Z</dcterms:created>
  <dcterms:modified xsi:type="dcterms:W3CDTF">2021-08-10T12:45:00Z</dcterms:modified>
</cp:coreProperties>
</file>