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075617">
      <w:pPr>
        <w:pStyle w:val="2"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075617" w:rsidRDefault="00075617" w:rsidP="00075617">
      <w:pPr>
        <w:pStyle w:val="2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075617" w:rsidRDefault="00075617" w:rsidP="00075617">
      <w:pPr>
        <w:pStyle w:val="2"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075617" w:rsidRDefault="00075617" w:rsidP="00075617">
      <w:pPr>
        <w:pStyle w:val="2"/>
        <w:pBdr>
          <w:bottom w:val="thinThickSmallGap" w:sz="24" w:space="1" w:color="auto"/>
        </w:pBdr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075617" w:rsidRDefault="00075617" w:rsidP="0007561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75617" w:rsidRDefault="00075617" w:rsidP="00075617">
      <w:pPr>
        <w:jc w:val="center"/>
        <w:rPr>
          <w:b/>
          <w:bCs/>
          <w:szCs w:val="28"/>
        </w:rPr>
      </w:pPr>
    </w:p>
    <w:p w:rsidR="00075617" w:rsidRPr="005F5618" w:rsidRDefault="00075617" w:rsidP="0007561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F5618">
        <w:rPr>
          <w:bdr w:val="none" w:sz="0" w:space="0" w:color="auto" w:frame="1"/>
        </w:rPr>
        <w:t>от «</w:t>
      </w:r>
      <w:r>
        <w:rPr>
          <w:bdr w:val="none" w:sz="0" w:space="0" w:color="auto" w:frame="1"/>
        </w:rPr>
        <w:t>21</w:t>
      </w:r>
      <w:r w:rsidRPr="005F5618">
        <w:rPr>
          <w:bdr w:val="none" w:sz="0" w:space="0" w:color="auto" w:frame="1"/>
        </w:rPr>
        <w:t xml:space="preserve">» </w:t>
      </w:r>
      <w:r>
        <w:rPr>
          <w:bdr w:val="none" w:sz="0" w:space="0" w:color="auto" w:frame="1"/>
        </w:rPr>
        <w:t xml:space="preserve">ноября </w:t>
      </w:r>
      <w:r w:rsidRPr="005F5618">
        <w:rPr>
          <w:bdr w:val="none" w:sz="0" w:space="0" w:color="auto" w:frame="1"/>
        </w:rPr>
        <w:t xml:space="preserve">2018  года        </w:t>
      </w:r>
      <w:r>
        <w:rPr>
          <w:bdr w:val="none" w:sz="0" w:space="0" w:color="auto" w:frame="1"/>
        </w:rPr>
        <w:t xml:space="preserve">    </w:t>
      </w:r>
      <w:r w:rsidRPr="005F5618">
        <w:rPr>
          <w:bdr w:val="none" w:sz="0" w:space="0" w:color="auto" w:frame="1"/>
        </w:rPr>
        <w:t xml:space="preserve">     </w:t>
      </w:r>
      <w:r>
        <w:rPr>
          <w:bdr w:val="none" w:sz="0" w:space="0" w:color="auto" w:frame="1"/>
        </w:rPr>
        <w:t xml:space="preserve">     </w:t>
      </w:r>
      <w:r w:rsidRPr="005F5618">
        <w:rPr>
          <w:bdr w:val="none" w:sz="0" w:space="0" w:color="auto" w:frame="1"/>
        </w:rPr>
        <w:t xml:space="preserve">  № </w:t>
      </w:r>
      <w:r>
        <w:rPr>
          <w:bdr w:val="none" w:sz="0" w:space="0" w:color="auto" w:frame="1"/>
        </w:rPr>
        <w:t>10/1</w:t>
      </w:r>
    </w:p>
    <w:p w:rsidR="00075617" w:rsidRPr="00453AAA" w:rsidRDefault="00075617" w:rsidP="000756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75617" w:rsidRPr="00453AAA" w:rsidRDefault="00075617" w:rsidP="000756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75617" w:rsidRPr="008E1A0B" w:rsidRDefault="00075617" w:rsidP="00075617">
      <w:pPr>
        <w:keepNext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Об отклонении инициативы объединения </w:t>
      </w:r>
      <w:r w:rsidRPr="00CA121F">
        <w:rPr>
          <w:b/>
          <w:sz w:val="24"/>
          <w:szCs w:val="24"/>
          <w:lang w:eastAsia="ru-RU"/>
        </w:rPr>
        <w:t>Профсоюзн</w:t>
      </w:r>
      <w:r>
        <w:rPr>
          <w:b/>
          <w:sz w:val="24"/>
          <w:szCs w:val="24"/>
          <w:lang w:eastAsia="ru-RU"/>
        </w:rPr>
        <w:t>и</w:t>
      </w:r>
      <w:r w:rsidRPr="00CA121F">
        <w:rPr>
          <w:b/>
          <w:sz w:val="24"/>
          <w:szCs w:val="24"/>
          <w:lang w:eastAsia="ru-RU"/>
        </w:rPr>
        <w:t>нского сельского поселения Даниловского муниципального района Волгоградской области</w:t>
      </w:r>
      <w:r>
        <w:rPr>
          <w:b/>
          <w:sz w:val="24"/>
          <w:szCs w:val="24"/>
          <w:lang w:eastAsia="ru-RU"/>
        </w:rPr>
        <w:t xml:space="preserve">, </w:t>
      </w:r>
      <w:r w:rsidRPr="00CA121F">
        <w:rPr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CA121F">
        <w:rPr>
          <w:b/>
          <w:sz w:val="24"/>
          <w:szCs w:val="24"/>
          <w:lang w:eastAsia="ru-RU"/>
        </w:rPr>
        <w:t>р.п</w:t>
      </w:r>
      <w:proofErr w:type="spellEnd"/>
      <w:r w:rsidRPr="00CA121F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Pr="00CA121F">
        <w:rPr>
          <w:b/>
          <w:sz w:val="24"/>
          <w:szCs w:val="24"/>
          <w:lang w:eastAsia="ru-RU"/>
        </w:rPr>
        <w:t xml:space="preserve">Даниловка Даниловского муниципального района Волгоградской области, </w:t>
      </w:r>
      <w:proofErr w:type="spellStart"/>
      <w:r w:rsidRPr="00CA121F">
        <w:rPr>
          <w:b/>
          <w:sz w:val="24"/>
          <w:szCs w:val="24"/>
          <w:lang w:eastAsia="ru-RU"/>
        </w:rPr>
        <w:t>Миусовского</w:t>
      </w:r>
      <w:proofErr w:type="spellEnd"/>
      <w:r w:rsidRPr="00CA121F">
        <w:rPr>
          <w:b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</w:t>
      </w:r>
      <w:proofErr w:type="spellStart"/>
      <w:r w:rsidRPr="00CA121F">
        <w:rPr>
          <w:b/>
          <w:sz w:val="24"/>
          <w:szCs w:val="24"/>
          <w:lang w:eastAsia="ru-RU"/>
        </w:rPr>
        <w:t>Краснинского</w:t>
      </w:r>
      <w:proofErr w:type="spellEnd"/>
      <w:r w:rsidRPr="00CA121F">
        <w:rPr>
          <w:b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не </w:t>
      </w:r>
      <w:proofErr w:type="gramStart"/>
      <w:r w:rsidRPr="00CA121F">
        <w:rPr>
          <w:b/>
          <w:sz w:val="24"/>
          <w:szCs w:val="24"/>
          <w:lang w:eastAsia="ru-RU"/>
        </w:rPr>
        <w:t>влекущем</w:t>
      </w:r>
      <w:proofErr w:type="gramEnd"/>
      <w:r w:rsidRPr="00CA121F">
        <w:rPr>
          <w:b/>
          <w:sz w:val="24"/>
          <w:szCs w:val="24"/>
          <w:lang w:eastAsia="ru-RU"/>
        </w:rPr>
        <w:t xml:space="preserve"> изменения границ иных муниципальных образований, в одно муниципальное образование городское поселение </w:t>
      </w:r>
      <w:proofErr w:type="spellStart"/>
      <w:r w:rsidRPr="00CA121F">
        <w:rPr>
          <w:b/>
          <w:sz w:val="24"/>
          <w:szCs w:val="24"/>
          <w:lang w:eastAsia="ru-RU"/>
        </w:rPr>
        <w:t>р.п</w:t>
      </w:r>
      <w:proofErr w:type="spellEnd"/>
      <w:r w:rsidRPr="00CA121F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Pr="00CA121F">
        <w:rPr>
          <w:b/>
          <w:sz w:val="24"/>
          <w:szCs w:val="24"/>
          <w:lang w:eastAsia="ru-RU"/>
        </w:rPr>
        <w:t xml:space="preserve">Даниловка Даниловского муниципального района Волгоградской области, с административным центром </w:t>
      </w:r>
      <w:proofErr w:type="spellStart"/>
      <w:r w:rsidRPr="00CA121F">
        <w:rPr>
          <w:b/>
          <w:sz w:val="24"/>
          <w:szCs w:val="24"/>
          <w:lang w:eastAsia="ru-RU"/>
        </w:rPr>
        <w:t>р.п</w:t>
      </w:r>
      <w:proofErr w:type="spellEnd"/>
      <w:r w:rsidRPr="00CA121F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Pr="00CA121F">
        <w:rPr>
          <w:b/>
          <w:sz w:val="24"/>
          <w:szCs w:val="24"/>
          <w:lang w:eastAsia="ru-RU"/>
        </w:rPr>
        <w:t>Даниловка</w:t>
      </w:r>
    </w:p>
    <w:p w:rsidR="00075617" w:rsidRDefault="00075617" w:rsidP="00075617">
      <w:pPr>
        <w:keepNext/>
        <w:jc w:val="both"/>
        <w:rPr>
          <w:sz w:val="24"/>
          <w:szCs w:val="24"/>
        </w:rPr>
      </w:pPr>
    </w:p>
    <w:p w:rsidR="00075617" w:rsidRDefault="00075617" w:rsidP="00075617">
      <w:pPr>
        <w:keepNext/>
        <w:jc w:val="both"/>
        <w:rPr>
          <w:sz w:val="24"/>
          <w:szCs w:val="24"/>
        </w:rPr>
      </w:pPr>
    </w:p>
    <w:p w:rsidR="00075617" w:rsidRPr="00EF0707" w:rsidRDefault="00075617" w:rsidP="00075617">
      <w:pPr>
        <w:ind w:firstLine="540"/>
        <w:jc w:val="both"/>
        <w:rPr>
          <w:sz w:val="24"/>
          <w:szCs w:val="24"/>
        </w:rPr>
      </w:pPr>
      <w:r w:rsidRPr="00EF0707"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4"/>
          <w:szCs w:val="24"/>
        </w:rPr>
        <w:t xml:space="preserve">Профсоюзнинского сельского поселения </w:t>
      </w:r>
      <w:r w:rsidRPr="00EF0707">
        <w:rPr>
          <w:sz w:val="24"/>
          <w:szCs w:val="24"/>
        </w:rPr>
        <w:t xml:space="preserve"> Даниловского муниципального района Волгоградской области,</w:t>
      </w:r>
      <w:r>
        <w:rPr>
          <w:sz w:val="24"/>
          <w:szCs w:val="24"/>
        </w:rPr>
        <w:t xml:space="preserve"> учитывая результаты публичных слушаний от 2 ноября 20</w:t>
      </w:r>
      <w:bookmarkStart w:id="0" w:name="_GoBack"/>
      <w:bookmarkEnd w:id="0"/>
      <w:r>
        <w:rPr>
          <w:sz w:val="24"/>
          <w:szCs w:val="24"/>
        </w:rPr>
        <w:t>18 года,</w:t>
      </w:r>
      <w:r w:rsidRPr="00EF0707">
        <w:rPr>
          <w:sz w:val="24"/>
          <w:szCs w:val="24"/>
        </w:rPr>
        <w:t xml:space="preserve"> </w:t>
      </w:r>
    </w:p>
    <w:p w:rsidR="00075617" w:rsidRPr="00EF0707" w:rsidRDefault="00075617" w:rsidP="00075617">
      <w:pPr>
        <w:jc w:val="both"/>
        <w:rPr>
          <w:b/>
          <w:sz w:val="24"/>
          <w:szCs w:val="24"/>
        </w:rPr>
      </w:pPr>
      <w:r w:rsidRPr="00EF0707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>Профсоюзнинского сельского поселения</w:t>
      </w:r>
    </w:p>
    <w:p w:rsidR="00075617" w:rsidRDefault="00075617" w:rsidP="00075617">
      <w:pPr>
        <w:jc w:val="both"/>
        <w:rPr>
          <w:b/>
          <w:sz w:val="24"/>
          <w:szCs w:val="24"/>
        </w:rPr>
      </w:pPr>
      <w:r w:rsidRPr="00EF0707">
        <w:rPr>
          <w:b/>
          <w:sz w:val="24"/>
          <w:szCs w:val="24"/>
        </w:rPr>
        <w:t>РЕШИЛ:</w:t>
      </w:r>
    </w:p>
    <w:p w:rsidR="00075617" w:rsidRPr="00EF0707" w:rsidRDefault="00075617" w:rsidP="00075617">
      <w:pPr>
        <w:jc w:val="both"/>
        <w:rPr>
          <w:b/>
          <w:sz w:val="24"/>
          <w:szCs w:val="24"/>
        </w:rPr>
      </w:pPr>
    </w:p>
    <w:p w:rsidR="00075617" w:rsidRPr="005B148D" w:rsidRDefault="00075617" w:rsidP="00075617">
      <w:pPr>
        <w:numPr>
          <w:ilvl w:val="0"/>
          <w:numId w:val="2"/>
        </w:numPr>
        <w:tabs>
          <w:tab w:val="left" w:pos="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Отклонить инициативу </w:t>
      </w:r>
      <w:r w:rsidRPr="005B148D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я</w:t>
      </w:r>
      <w:r w:rsidRPr="00EB2AB7">
        <w:rPr>
          <w:sz w:val="24"/>
          <w:szCs w:val="24"/>
          <w:lang w:eastAsia="ru-RU"/>
        </w:rPr>
        <w:t xml:space="preserve"> </w:t>
      </w:r>
      <w:r w:rsidRPr="005B148D">
        <w:rPr>
          <w:sz w:val="24"/>
          <w:szCs w:val="24"/>
          <w:lang w:eastAsia="ru-RU"/>
        </w:rPr>
        <w:t>Профсоюзн</w:t>
      </w:r>
      <w:r>
        <w:rPr>
          <w:sz w:val="24"/>
          <w:szCs w:val="24"/>
          <w:lang w:eastAsia="ru-RU"/>
        </w:rPr>
        <w:t>и</w:t>
      </w:r>
      <w:r w:rsidRPr="005B148D">
        <w:rPr>
          <w:sz w:val="24"/>
          <w:szCs w:val="24"/>
          <w:lang w:eastAsia="ru-RU"/>
        </w:rPr>
        <w:t xml:space="preserve">нского сельского поселения Даниловского муниципального района Волгоградской области, </w:t>
      </w:r>
      <w:r w:rsidRPr="005B148D">
        <w:rPr>
          <w:sz w:val="24"/>
          <w:szCs w:val="24"/>
        </w:rPr>
        <w:t xml:space="preserve"> </w:t>
      </w:r>
      <w:r w:rsidRPr="005B148D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Pr="005B148D">
        <w:rPr>
          <w:sz w:val="24"/>
          <w:szCs w:val="24"/>
          <w:lang w:eastAsia="ru-RU"/>
        </w:rPr>
        <w:t>р.п</w:t>
      </w:r>
      <w:proofErr w:type="spellEnd"/>
      <w:r w:rsidRPr="005B148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5B148D">
        <w:rPr>
          <w:sz w:val="24"/>
          <w:szCs w:val="24"/>
          <w:lang w:eastAsia="ru-RU"/>
        </w:rPr>
        <w:t xml:space="preserve">Даниловка Даниловского муниципального района Волгоградской области, </w:t>
      </w:r>
      <w:proofErr w:type="spellStart"/>
      <w:r w:rsidRPr="005B148D">
        <w:rPr>
          <w:sz w:val="24"/>
          <w:szCs w:val="24"/>
          <w:lang w:eastAsia="ru-RU"/>
        </w:rPr>
        <w:t>Миусовского</w:t>
      </w:r>
      <w:proofErr w:type="spellEnd"/>
      <w:r w:rsidRPr="005B148D">
        <w:rPr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</w:t>
      </w:r>
      <w:proofErr w:type="spellStart"/>
      <w:r w:rsidRPr="005B148D">
        <w:rPr>
          <w:sz w:val="24"/>
          <w:szCs w:val="24"/>
          <w:lang w:eastAsia="ru-RU"/>
        </w:rPr>
        <w:t>Краснинского</w:t>
      </w:r>
      <w:proofErr w:type="spellEnd"/>
      <w:r w:rsidRPr="005B148D">
        <w:rPr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не </w:t>
      </w:r>
      <w:proofErr w:type="gramStart"/>
      <w:r w:rsidRPr="005B148D">
        <w:rPr>
          <w:sz w:val="24"/>
          <w:szCs w:val="24"/>
          <w:lang w:eastAsia="ru-RU"/>
        </w:rPr>
        <w:t>влекущем</w:t>
      </w:r>
      <w:proofErr w:type="gramEnd"/>
      <w:r w:rsidRPr="005B148D">
        <w:rPr>
          <w:sz w:val="24"/>
          <w:szCs w:val="24"/>
          <w:lang w:eastAsia="ru-RU"/>
        </w:rPr>
        <w:t xml:space="preserve"> изменения границ иных муниципальных образований, в одно муниципальное образование городское поселение </w:t>
      </w:r>
      <w:proofErr w:type="spellStart"/>
      <w:r w:rsidRPr="005B148D">
        <w:rPr>
          <w:sz w:val="24"/>
          <w:szCs w:val="24"/>
          <w:lang w:eastAsia="ru-RU"/>
        </w:rPr>
        <w:t>р.п</w:t>
      </w:r>
      <w:proofErr w:type="spellEnd"/>
      <w:r w:rsidRPr="005B148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5B148D">
        <w:rPr>
          <w:sz w:val="24"/>
          <w:szCs w:val="24"/>
          <w:lang w:eastAsia="ru-RU"/>
        </w:rPr>
        <w:t xml:space="preserve">Даниловка Даниловского муниципального района Волгоградской области, с административным центром </w:t>
      </w:r>
      <w:proofErr w:type="spellStart"/>
      <w:r w:rsidRPr="005B148D">
        <w:rPr>
          <w:sz w:val="24"/>
          <w:szCs w:val="24"/>
          <w:lang w:eastAsia="ru-RU"/>
        </w:rPr>
        <w:t>р.п</w:t>
      </w:r>
      <w:proofErr w:type="spellEnd"/>
      <w:r w:rsidRPr="005B148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5B148D">
        <w:rPr>
          <w:sz w:val="24"/>
          <w:szCs w:val="24"/>
          <w:lang w:eastAsia="ru-RU"/>
        </w:rPr>
        <w:t>Даниловка</w:t>
      </w:r>
      <w:r>
        <w:rPr>
          <w:sz w:val="24"/>
          <w:szCs w:val="24"/>
          <w:lang w:eastAsia="ru-RU"/>
        </w:rPr>
        <w:t>.</w:t>
      </w:r>
      <w:r w:rsidRPr="005B148D">
        <w:rPr>
          <w:bCs/>
          <w:sz w:val="24"/>
          <w:szCs w:val="24"/>
        </w:rPr>
        <w:t xml:space="preserve"> </w:t>
      </w:r>
    </w:p>
    <w:p w:rsidR="00075617" w:rsidRPr="005B148D" w:rsidRDefault="00075617" w:rsidP="00075617">
      <w:pPr>
        <w:tabs>
          <w:tab w:val="left" w:pos="915"/>
        </w:tabs>
        <w:ind w:left="540"/>
        <w:jc w:val="both"/>
        <w:rPr>
          <w:sz w:val="24"/>
          <w:szCs w:val="24"/>
        </w:rPr>
      </w:pPr>
    </w:p>
    <w:p w:rsidR="00075617" w:rsidRDefault="00075617" w:rsidP="00075617">
      <w:pPr>
        <w:tabs>
          <w:tab w:val="left" w:pos="915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2.Настоящее решение направить в </w:t>
      </w:r>
      <w:r w:rsidRPr="00CB418E">
        <w:rPr>
          <w:sz w:val="24"/>
          <w:szCs w:val="24"/>
        </w:rPr>
        <w:t>Даниловский районный Совет народных депутатов Даниловского муниципального района Волгоградской области, главе Даниловского муниципального района Волгоградской области</w:t>
      </w:r>
      <w:r>
        <w:rPr>
          <w:sz w:val="24"/>
          <w:szCs w:val="24"/>
        </w:rPr>
        <w:t xml:space="preserve"> для инициирования </w:t>
      </w:r>
      <w:r w:rsidRPr="00A11249">
        <w:rPr>
          <w:sz w:val="24"/>
          <w:szCs w:val="24"/>
        </w:rPr>
        <w:t>внесении в Волгоградскую областную Думу проекта областного закона «О внесении изменений в Закон Волгоградской области от 22 декабря 2004 года №973-ОД «Об установлении границ и наделении статусом Даниловского района и муниципальных образований в его составе».</w:t>
      </w:r>
      <w:proofErr w:type="gramEnd"/>
    </w:p>
    <w:p w:rsidR="00075617" w:rsidRPr="005B148D" w:rsidRDefault="00075617" w:rsidP="00075617">
      <w:pPr>
        <w:tabs>
          <w:tab w:val="left" w:pos="9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148D">
        <w:rPr>
          <w:sz w:val="24"/>
          <w:szCs w:val="24"/>
        </w:rPr>
        <w:t xml:space="preserve">. Настоящее решение вступает в силу с момента официального </w:t>
      </w:r>
      <w:r>
        <w:rPr>
          <w:sz w:val="24"/>
          <w:szCs w:val="24"/>
        </w:rPr>
        <w:t xml:space="preserve">обнародования </w:t>
      </w:r>
      <w:r w:rsidRPr="005B148D">
        <w:rPr>
          <w:sz w:val="24"/>
          <w:szCs w:val="24"/>
        </w:rPr>
        <w:t xml:space="preserve">в установленном порядке. </w:t>
      </w:r>
    </w:p>
    <w:p w:rsidR="00075617" w:rsidRDefault="00075617" w:rsidP="00075617">
      <w:pPr>
        <w:rPr>
          <w:sz w:val="24"/>
          <w:szCs w:val="24"/>
        </w:rPr>
      </w:pPr>
    </w:p>
    <w:p w:rsidR="00075617" w:rsidRPr="00D616F0" w:rsidRDefault="00075617" w:rsidP="0007561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F0"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075617" w:rsidRPr="00D616F0" w:rsidRDefault="00075617" w:rsidP="0007561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F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617" w:rsidRDefault="00075617" w:rsidP="003024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38D5" w:rsidRDefault="001F38D5"/>
    <w:sectPr w:rsidR="001F38D5" w:rsidSect="0030248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486"/>
    <w:multiLevelType w:val="hybridMultilevel"/>
    <w:tmpl w:val="E084EBD6"/>
    <w:lvl w:ilvl="0" w:tplc="EF38FD0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F0"/>
    <w:rsid w:val="00075617"/>
    <w:rsid w:val="001A79F0"/>
    <w:rsid w:val="001F38D5"/>
    <w:rsid w:val="003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24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48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nhideWhenUsed/>
    <w:rsid w:val="003024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302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24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48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nhideWhenUsed/>
    <w:rsid w:val="003024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302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2018-11-26T04:50:00Z</cp:lastPrinted>
  <dcterms:created xsi:type="dcterms:W3CDTF">2018-11-21T09:41:00Z</dcterms:created>
  <dcterms:modified xsi:type="dcterms:W3CDTF">2018-11-26T04:50:00Z</dcterms:modified>
</cp:coreProperties>
</file>