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F4" w:rsidRDefault="00C22CF4" w:rsidP="00C22CF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</w:t>
      </w:r>
      <w:r>
        <w:rPr>
          <w:b w:val="0"/>
          <w:color w:val="auto"/>
          <w:sz w:val="24"/>
          <w:szCs w:val="24"/>
        </w:rPr>
        <w:br/>
      </w:r>
      <w:r>
        <w:rPr>
          <w:rFonts w:ascii="Times New Roman" w:hAnsi="Times New Roman"/>
          <w:bCs w:val="0"/>
          <w:sz w:val="28"/>
          <w:szCs w:val="28"/>
        </w:rPr>
        <w:t>П О С Т А Н О В Л Е Н И Е</w:t>
      </w:r>
    </w:p>
    <w:p w:rsidR="00C22CF4" w:rsidRDefault="00C22CF4" w:rsidP="00C22CF4">
      <w:pPr>
        <w:pStyle w:val="2"/>
        <w:pBdr>
          <w:bottom w:val="thinThickSmallGap" w:sz="24" w:space="1" w:color="auto"/>
        </w:pBdr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</w:rPr>
        <w:t>АДМИНИСТРАЦИИ  ПРОФСОЮЗНИНСКОГО СЕЛЬСКОГО ПОСЕПЛЕНИЯ  ДАНИЛОВСКОГО МУНИЦИПАЛЬНОГО РАЙОНА ВОЛГОГРАДСКОЙ ОБЛАСТИ</w:t>
      </w:r>
    </w:p>
    <w:p w:rsidR="00C22CF4" w:rsidRPr="00C22CF4" w:rsidRDefault="00C22CF4" w:rsidP="00C22CF4">
      <w:pPr>
        <w:rPr>
          <w:rFonts w:ascii="Times New Roman" w:hAnsi="Times New Roman" w:cs="Times New Roman"/>
          <w:b/>
        </w:rPr>
      </w:pPr>
    </w:p>
    <w:p w:rsidR="00C22CF4" w:rsidRPr="00C22CF4" w:rsidRDefault="00C22CF4" w:rsidP="00C22C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CF4">
        <w:rPr>
          <w:rFonts w:ascii="Times New Roman" w:hAnsi="Times New Roman" w:cs="Times New Roman"/>
          <w:sz w:val="28"/>
          <w:szCs w:val="28"/>
          <w:u w:val="single"/>
        </w:rPr>
        <w:t>от   «</w:t>
      </w:r>
      <w:r w:rsidR="00B100C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22CF4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B100C9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C22CF4">
        <w:rPr>
          <w:rFonts w:ascii="Times New Roman" w:hAnsi="Times New Roman" w:cs="Times New Roman"/>
          <w:sz w:val="28"/>
          <w:szCs w:val="28"/>
          <w:u w:val="single"/>
        </w:rPr>
        <w:t xml:space="preserve">   201</w:t>
      </w:r>
      <w:r w:rsidR="001F52C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22CF4">
        <w:rPr>
          <w:rFonts w:ascii="Times New Roman" w:hAnsi="Times New Roman" w:cs="Times New Roman"/>
          <w:sz w:val="28"/>
          <w:szCs w:val="28"/>
          <w:u w:val="single"/>
        </w:rPr>
        <w:t xml:space="preserve"> г.             </w:t>
      </w:r>
      <w:r w:rsidRPr="00C22CF4">
        <w:rPr>
          <w:rFonts w:ascii="Times New Roman" w:hAnsi="Times New Roman" w:cs="Times New Roman"/>
          <w:sz w:val="28"/>
          <w:szCs w:val="28"/>
        </w:rPr>
        <w:t xml:space="preserve">№ </w:t>
      </w:r>
      <w:r w:rsidR="00B100C9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C22CF4" w:rsidRDefault="00C22CF4" w:rsidP="00C22C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22CF4" w:rsidRPr="00C22CF4" w:rsidRDefault="00C22CF4" w:rsidP="00C22CF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22CF4" w:rsidRPr="00C22CF4" w:rsidRDefault="00C22CF4" w:rsidP="00C22C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CF4">
        <w:rPr>
          <w:rFonts w:ascii="Times New Roman" w:hAnsi="Times New Roman" w:cs="Times New Roman"/>
          <w:bCs/>
          <w:sz w:val="28"/>
          <w:szCs w:val="28"/>
        </w:rPr>
        <w:t>Об утверждении нормативных затрат на обеспечение функций Администрации  Профсоюзнинского сельского поселения и подведомственных ей казенных учреждений</w:t>
      </w:r>
    </w:p>
    <w:p w:rsidR="00C22CF4" w:rsidRDefault="00C22CF4" w:rsidP="00C2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CF4" w:rsidRPr="00C22CF4" w:rsidRDefault="00C22CF4" w:rsidP="001C6CBE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 управления государственными внебюджетными фондами и муниципальных органов», постановлением Администрации сельского поселения от 17.11.2016г № 54 </w:t>
      </w:r>
      <w:r w:rsidRPr="00333AB9">
        <w:rPr>
          <w:b/>
          <w:i/>
        </w:rPr>
        <w:t xml:space="preserve"> </w:t>
      </w:r>
      <w:r w:rsidRPr="00C22CF4">
        <w:rPr>
          <w:rFonts w:ascii="Times New Roman" w:eastAsia="Arial Unicode MS" w:hAnsi="Times New Roman" w:cs="Times New Roman"/>
          <w:b/>
          <w:i/>
          <w:sz w:val="28"/>
          <w:szCs w:val="28"/>
        </w:rPr>
        <w:t>«</w:t>
      </w:r>
      <w:r w:rsidRPr="00C22CF4">
        <w:rPr>
          <w:rFonts w:ascii="Times New Roman" w:eastAsia="Arial Unicode MS" w:hAnsi="Times New Roman" w:cs="Times New Roman"/>
          <w:sz w:val="28"/>
          <w:szCs w:val="28"/>
        </w:rPr>
        <w:t>Об утверждении Требований к определению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22CF4">
        <w:rPr>
          <w:rFonts w:ascii="Times New Roman" w:eastAsia="Arial Unicode MS" w:hAnsi="Times New Roman" w:cs="Times New Roman"/>
          <w:sz w:val="28"/>
          <w:szCs w:val="28"/>
        </w:rPr>
        <w:t xml:space="preserve"> нормативных затрат на обеспечение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22CF4">
        <w:rPr>
          <w:rFonts w:ascii="Times New Roman" w:eastAsia="Arial Unicode MS" w:hAnsi="Times New Roman" w:cs="Times New Roman"/>
          <w:sz w:val="28"/>
          <w:szCs w:val="28"/>
        </w:rPr>
        <w:t>функций</w:t>
      </w:r>
      <w:r w:rsidRPr="00C22CF4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 муниципальных органов,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22CF4">
        <w:rPr>
          <w:rFonts w:ascii="Times New Roman" w:eastAsia="Arial Unicode MS" w:hAnsi="Times New Roman" w:cs="Times New Roman"/>
          <w:sz w:val="28"/>
          <w:szCs w:val="28"/>
          <w:highlight w:val="white"/>
        </w:rPr>
        <w:t>в том числе подведомственных указанным органам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22CF4">
        <w:rPr>
          <w:rFonts w:ascii="Times New Roman" w:eastAsia="Arial Unicode MS" w:hAnsi="Times New Roman" w:cs="Times New Roman"/>
          <w:sz w:val="28"/>
          <w:szCs w:val="28"/>
          <w:highlight w:val="white"/>
        </w:rPr>
        <w:t>казенных учреждений»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Профсоюзнинского  сельского поселения </w:t>
      </w:r>
    </w:p>
    <w:p w:rsidR="00C22CF4" w:rsidRDefault="00C22CF4" w:rsidP="00C22CF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22CF4" w:rsidRDefault="00C22CF4" w:rsidP="00C22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 нормативные затраты на обеспечение функций Администрации Профсоюзнинского сельского поселения и подведомственных ей казенных учреждений.</w:t>
      </w:r>
    </w:p>
    <w:p w:rsidR="00C22CF4" w:rsidRDefault="00C22CF4" w:rsidP="00C22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</w:t>
      </w:r>
      <w:r w:rsidR="008669E6">
        <w:rPr>
          <w:rFonts w:ascii="Times New Roman" w:hAnsi="Times New Roman" w:cs="Times New Roman"/>
          <w:sz w:val="28"/>
          <w:szCs w:val="28"/>
        </w:rPr>
        <w:t>администрации Профсоюзнинского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    </w:t>
      </w:r>
    </w:p>
    <w:p w:rsidR="00C22CF4" w:rsidRDefault="00C22CF4" w:rsidP="00C22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возлагаю на себя.      </w:t>
      </w:r>
    </w:p>
    <w:p w:rsidR="00C22CF4" w:rsidRDefault="00C22CF4" w:rsidP="00C22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с 1 января 201</w:t>
      </w:r>
      <w:r w:rsidR="00005F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после его официального опубликования в установленном порядке.</w:t>
      </w:r>
    </w:p>
    <w:p w:rsidR="00C22CF4" w:rsidRDefault="00C22CF4" w:rsidP="00C22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CF4" w:rsidRDefault="00C22CF4" w:rsidP="00C22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   Профсоюзнинского</w:t>
      </w:r>
    </w:p>
    <w:p w:rsidR="00C22CF4" w:rsidRDefault="00C22CF4" w:rsidP="00C22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          З.Г.Затесова                      </w:t>
      </w:r>
    </w:p>
    <w:p w:rsidR="00C22CF4" w:rsidRDefault="00C22CF4" w:rsidP="00C22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CF4" w:rsidRDefault="00C22CF4" w:rsidP="00C22C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2CF4" w:rsidRPr="00C22CF4" w:rsidRDefault="00C22CF4" w:rsidP="00C22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CF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C22CF4" w:rsidRPr="00C22CF4" w:rsidRDefault="00C22CF4" w:rsidP="00C22CF4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2CF4">
        <w:rPr>
          <w:rFonts w:ascii="Times New Roman" w:hAnsi="Times New Roman" w:cs="Times New Roman"/>
          <w:sz w:val="24"/>
          <w:szCs w:val="24"/>
        </w:rPr>
        <w:tab/>
        <w:t xml:space="preserve">Администрации Профсоюзнинского сельского поселения </w:t>
      </w:r>
    </w:p>
    <w:p w:rsidR="00C22CF4" w:rsidRPr="00C22CF4" w:rsidRDefault="00C22CF4" w:rsidP="00C22CF4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2CF4">
        <w:rPr>
          <w:rFonts w:ascii="Times New Roman" w:hAnsi="Times New Roman" w:cs="Times New Roman"/>
          <w:sz w:val="24"/>
          <w:szCs w:val="24"/>
        </w:rPr>
        <w:t xml:space="preserve">от </w:t>
      </w:r>
      <w:r w:rsidR="003076B9">
        <w:rPr>
          <w:rFonts w:ascii="Times New Roman" w:hAnsi="Times New Roman" w:cs="Times New Roman"/>
          <w:sz w:val="24"/>
          <w:szCs w:val="24"/>
        </w:rPr>
        <w:t>10</w:t>
      </w:r>
      <w:r w:rsidRPr="00C22CF4">
        <w:rPr>
          <w:rFonts w:ascii="Times New Roman" w:hAnsi="Times New Roman" w:cs="Times New Roman"/>
          <w:sz w:val="24"/>
          <w:szCs w:val="24"/>
        </w:rPr>
        <w:t>.11.201</w:t>
      </w:r>
      <w:r w:rsidR="003076B9">
        <w:rPr>
          <w:rFonts w:ascii="Times New Roman" w:hAnsi="Times New Roman" w:cs="Times New Roman"/>
          <w:sz w:val="24"/>
          <w:szCs w:val="24"/>
        </w:rPr>
        <w:t>7</w:t>
      </w:r>
      <w:r w:rsidRPr="00C22C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3076B9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</w:p>
    <w:p w:rsidR="00C22CF4" w:rsidRDefault="00C22CF4" w:rsidP="00C22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F4" w:rsidRDefault="00C22CF4" w:rsidP="00C22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F4" w:rsidRP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2CF4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Профсоюзнинского сельского поселения и подведомственных ей казенных учреждений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 Настоящий документ устанавливает нормативные затраты на обеспечение функций Администрации Профсоюзнинского сельского поселения и подведомственных ей казенных учреждений (далее - нормативные затраты).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Нормативные затраты применяются для обоснования объекта и (или) объектов закупки Администрации </w:t>
      </w:r>
      <w:r w:rsidR="00281C2F">
        <w:rPr>
          <w:rFonts w:ascii="Times New Roman" w:hAnsi="Times New Roman" w:cs="Times New Roman"/>
          <w:sz w:val="26"/>
          <w:szCs w:val="26"/>
        </w:rPr>
        <w:t xml:space="preserve">Профсоюзнинского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и подведомственных ей казенных учреждений. 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bookmarkStart w:id="1" w:name="Par45"/>
      <w:bookmarkEnd w:id="1"/>
      <w:r>
        <w:rPr>
          <w:rFonts w:ascii="Times New Roman" w:hAnsi="Times New Roman" w:cs="Times New Roman"/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</w:t>
      </w:r>
      <w:r w:rsidR="00281C2F" w:rsidRPr="00281C2F">
        <w:rPr>
          <w:rFonts w:ascii="Times New Roman" w:hAnsi="Times New Roman" w:cs="Times New Roman"/>
          <w:sz w:val="26"/>
          <w:szCs w:val="26"/>
        </w:rPr>
        <w:t xml:space="preserve"> </w:t>
      </w:r>
      <w:r w:rsidR="00281C2F">
        <w:rPr>
          <w:rFonts w:ascii="Times New Roman" w:hAnsi="Times New Roman" w:cs="Times New Roman"/>
          <w:sz w:val="26"/>
          <w:szCs w:val="26"/>
        </w:rPr>
        <w:t>Профсоюзнинского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подведомственным ей казенным учреждениям как получателям бюджетных средств лимитов бюджетных обязательств на закупку товаров, работ, услуг в рамках исполнения бюджета сельского поселения.</w:t>
      </w:r>
    </w:p>
    <w:p w:rsidR="00C22CF4" w:rsidRDefault="00C22CF4" w:rsidP="00C22CF4">
      <w:pPr>
        <w:pStyle w:val="ConsPlusNormal"/>
        <w:ind w:firstLine="540"/>
        <w:jc w:val="both"/>
      </w:pPr>
      <w:r>
        <w:t>4. При определении нормативных затрат используется показатель расчетной численности основных работников.</w:t>
      </w:r>
    </w:p>
    <w:p w:rsidR="00C22CF4" w:rsidRDefault="00C22CF4" w:rsidP="00C22CF4">
      <w:pPr>
        <w:pStyle w:val="ConsPlusNormal"/>
        <w:ind w:firstLine="540"/>
        <w:jc w:val="both"/>
      </w:pPr>
      <w:r>
        <w:t>Показатель расчетной численности основных работников определяется по формуле:</w:t>
      </w:r>
    </w:p>
    <w:p w:rsidR="00C22CF4" w:rsidRDefault="00C22CF4" w:rsidP="00C22CF4">
      <w:pPr>
        <w:pStyle w:val="ConsPlusNormal"/>
        <w:jc w:val="both"/>
        <w:outlineLvl w:val="0"/>
      </w:pPr>
    </w:p>
    <w:p w:rsidR="00C22CF4" w:rsidRDefault="00C22CF4" w:rsidP="00C22CF4">
      <w:pPr>
        <w:pStyle w:val="ConsPlusNormal"/>
        <w:jc w:val="center"/>
      </w:pPr>
      <w:r>
        <w:t>Чоп=Чмс *1,1</w:t>
      </w:r>
    </w:p>
    <w:p w:rsidR="00C22CF4" w:rsidRDefault="00C22CF4" w:rsidP="00C22CF4">
      <w:pPr>
        <w:pStyle w:val="ConsPlusNormal"/>
        <w:ind w:firstLine="540"/>
        <w:jc w:val="both"/>
      </w:pPr>
      <w:r>
        <w:t>где:</w:t>
      </w:r>
    </w:p>
    <w:p w:rsidR="00C22CF4" w:rsidRDefault="00C22CF4" w:rsidP="00C22CF4">
      <w:pPr>
        <w:pStyle w:val="ConsPlusNormal"/>
        <w:ind w:firstLine="540"/>
        <w:jc w:val="both"/>
      </w:pPr>
    </w:p>
    <w:p w:rsidR="00C22CF4" w:rsidRDefault="00C22CF4" w:rsidP="00C22CF4">
      <w:pPr>
        <w:pStyle w:val="ConsPlusNormal"/>
        <w:ind w:firstLine="540"/>
        <w:jc w:val="both"/>
      </w:pPr>
      <w:r>
        <w:t>Чмс- фактическая численность работников;</w:t>
      </w:r>
    </w:p>
    <w:p w:rsidR="00C22CF4" w:rsidRDefault="00C22CF4" w:rsidP="00C22CF4">
      <w:pPr>
        <w:pStyle w:val="ConsPlusNormal"/>
        <w:ind w:firstLine="540"/>
        <w:jc w:val="both"/>
      </w:pPr>
      <w:r>
        <w:t>1,1 - коэффициент,  на случай замещения вакантных должностей.</w:t>
      </w:r>
    </w:p>
    <w:p w:rsidR="00C22CF4" w:rsidRDefault="00C22CF4" w:rsidP="00C22CF4">
      <w:pPr>
        <w:pStyle w:val="ConsPlusNormal"/>
        <w:ind w:firstLine="540"/>
        <w:jc w:val="both"/>
      </w:pPr>
      <w:r>
        <w:t xml:space="preserve">5. 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>
          <w:rPr>
            <w:rStyle w:val="a9"/>
            <w:color w:val="auto"/>
            <w:u w:val="none"/>
          </w:rPr>
          <w:t>статьи 22</w:t>
        </w:r>
      </w:hyperlink>
      <w: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r w:rsidR="00281C2F">
        <w:rPr>
          <w:rFonts w:ascii="Times New Roman" w:hAnsi="Times New Roman" w:cs="Times New Roman"/>
          <w:sz w:val="26"/>
          <w:szCs w:val="26"/>
        </w:rPr>
        <w:t xml:space="preserve">Профсоюзнинского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и подведомственных ей казенных учреждений.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нормативным затратам на обеспечение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функций Администрации  сельского поселения и 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подведомственных ей казенных учреждений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№1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84"/>
      <w:bookmarkStart w:id="3" w:name="Par91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служебного легкового автотранспорта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81C2F">
        <w:rPr>
          <w:rFonts w:ascii="Times New Roman" w:hAnsi="Times New Roman" w:cs="Times New Roman"/>
          <w:sz w:val="26"/>
          <w:szCs w:val="26"/>
        </w:rPr>
        <w:t>Профсоюзнинского</w:t>
      </w:r>
      <w:r w:rsidR="00281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подведомственных ей казенных учреждений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2"/>
        <w:gridCol w:w="1133"/>
        <w:gridCol w:w="991"/>
        <w:gridCol w:w="1133"/>
        <w:gridCol w:w="849"/>
        <w:gridCol w:w="850"/>
        <w:gridCol w:w="709"/>
        <w:gridCol w:w="567"/>
      </w:tblGrid>
      <w:tr w:rsidR="00C22CF4" w:rsidTr="00C22CF4">
        <w:trPr>
          <w:trHeight w:val="3001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 Главы сельского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приобретаемое подведомственными казенными учреждениями</w:t>
            </w:r>
          </w:p>
        </w:tc>
      </w:tr>
      <w:tr w:rsidR="00C22CF4" w:rsidTr="00C22CF4">
        <w:trPr>
          <w:trHeight w:val="525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подведомственного казённого учреждения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 должности</w:t>
            </w:r>
          </w:p>
        </w:tc>
      </w:tr>
      <w:tr w:rsidR="00C22CF4" w:rsidTr="00C22CF4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C22CF4" w:rsidTr="00C22CF4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 лицо замещающее муниципальную должность на постоянной основе, и не более 1 единицы в расчете на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служащего, замещающего должность заместителя руководителя органа местного самоуправления, относящегося к группе высших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2,5 млн. рублей и не более 200 лошадиных сил включительно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руководителя 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 местного самоуправления, относящуюся к группе  высших должностей 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1,5 млн. рублей и не более 200 лошадиных сил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8   муниципальных служащих, замещающих 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главных, ведущих, старших и младших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млн. рублей и не более150 лошадиных сил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200 лошадиных сил включительно</w:t>
            </w:r>
          </w:p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10  должностей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лошадиных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 включительно</w:t>
            </w:r>
          </w:p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rPr>
          <w:rFonts w:cs="Times New Roman"/>
        </w:rPr>
      </w:pPr>
    </w:p>
    <w:p w:rsidR="00C22CF4" w:rsidRDefault="00C22CF4" w:rsidP="00C22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p w:rsidR="00C22CF4" w:rsidRDefault="00C22CF4" w:rsidP="00C22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количества абонентских номеров пользовательского (оконченного) оборудования, подключенного к сети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81C2F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одного пользователя</w:t>
            </w:r>
          </w:p>
        </w:tc>
      </w:tr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одного пользователя</w:t>
            </w:r>
          </w:p>
        </w:tc>
      </w:tr>
      <w:tr w:rsidR="00C22CF4" w:rsidTr="00C22CF4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цены услуг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81C2F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FE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5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00,00 рублей</w:t>
            </w:r>
          </w:p>
        </w:tc>
      </w:tr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заместители руководителей казенных учреждений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FE714F" w:rsidP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7316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C22CF4" w:rsidTr="00C22CF4">
        <w:trPr>
          <w:trHeight w:val="5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FE714F" w:rsidP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7316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</w:p>
    <w:p w:rsidR="00C22CF4" w:rsidRDefault="00C22CF4" w:rsidP="00C22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количества и цены носителей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1417"/>
        <w:gridCol w:w="3883"/>
      </w:tblGrid>
      <w:tr w:rsidR="00C22CF4" w:rsidTr="00281C2F">
        <w:trPr>
          <w:trHeight w:val="131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единицу, рублей</w:t>
            </w:r>
          </w:p>
        </w:tc>
      </w:tr>
      <w:tr w:rsidR="00C22CF4" w:rsidTr="00281C2F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Flash-карты и прочие накопители емкостью не более 16 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 w:rsidP="00FE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E7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  рублей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№5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максимально допустимых цен для определения затрат на закупку товаров, работ и услуг для обеспечении функций Администрации </w:t>
      </w:r>
      <w:r w:rsidR="00281C2F">
        <w:rPr>
          <w:rFonts w:ascii="Times New Roman" w:hAnsi="Times New Roman" w:cs="Times New Roman"/>
          <w:sz w:val="26"/>
          <w:szCs w:val="26"/>
        </w:rPr>
        <w:t>Профсоюзнинского</w:t>
      </w:r>
      <w:r w:rsidR="00281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и подведомственных ей казенных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22CF4" w:rsidTr="00C22CF4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работ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(руб).</w:t>
            </w:r>
          </w:p>
        </w:tc>
      </w:tr>
      <w:tr w:rsidR="00C22CF4" w:rsidTr="00C22CF4">
        <w:trPr>
          <w:trHeight w:val="2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83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СВЧ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электробытовые приборы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интерьера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83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предметы интерьера (кроме мебели)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Офисное оборудование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83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83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офисное электро-оборудование (кроме оргтехники)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оргтехники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обслуживанию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ед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 w:rsidP="003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2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Запчасти для </w:t>
            </w:r>
            <w:r w:rsidR="002E21FF"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комплектующие и блоки для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Сувенирный фонд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из стекла (блюда, тарелки, сервизы, чайные пары, вазы, наборы винные, водочные, стаканы фужеры)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из акрила (стеллы, статуэткти)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 w:rsidP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Подарочный фонд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Аудио-видео-фотоаппаратура, средства мобильной связи, бытовая и компьютерная техника (телевизоры, мобильные телефоны, фотоаппараты, соковыжималки, кофеварки, мультиварки, планшеты)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Букеты цветов, цветочные композиции корзины с цветами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макетов, дизайн макетов, эскизов, подбор иллюстрированного материала, в т.ч. печатной продукции, обработка фотоматериалов и т.д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комп-т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химия средства гигиены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бумажное для рук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для санузлов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для мусора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офисная )А4,А3,А5)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цветной печати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 для записей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 для бумаг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самоклеящаяся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бумажный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 для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бумаг пластиковый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 х/б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 переплетная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- конверт ластик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уголок пластик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- регистратор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чистящие для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Скобы к степлеру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для бумаг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вкладыш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Полиграфическая продукция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 (юридическая литература, брошуры, буклеты, сборники)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№6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98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2E21FF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персонального принтера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персонального принтера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сетевого принтера (сетевого МФУ) на 3 сотрудника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№7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Норматив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00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Тонер-картридж персонального принтера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№8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монитора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00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17F6D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№8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печатных изданий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050"/>
        <w:gridCol w:w="4786"/>
      </w:tblGrid>
      <w:tr w:rsidR="00C22CF4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подписок</w:t>
            </w:r>
          </w:p>
        </w:tc>
      </w:tr>
      <w:tr w:rsidR="00C22CF4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B17F6D">
              <w:rPr>
                <w:rFonts w:ascii="Times New Roman" w:hAnsi="Times New Roman" w:cs="Times New Roman"/>
                <w:sz w:val="24"/>
                <w:szCs w:val="24"/>
              </w:rPr>
              <w:t>«Даниловское вести»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CF4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«Волгоградская правда»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«Моя прекрасная дача»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«Мурзилка»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 w:rsidP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«Сваты на кухне»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«Сваты»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«Все для женщины»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«Гара шард»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790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0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0" w:rsidRDefault="00716790" w:rsidP="00BF3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BF35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антазер»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0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2CF4" w:rsidRDefault="00C22CF4" w:rsidP="00C22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Фактическое количество и перечень печатных изданий может отличаться, но расходы должны быть в пределах утвержденных на эти цели лимитов бюджетных обязательств по соответствующему коду классификации расходов.</w:t>
      </w: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№9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мебели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00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№10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канцелярских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00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№11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хозяйственных товаров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№12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материальных запасов для нужд гражданской обороны на 1 работника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0"/>
        <w:gridCol w:w="2551"/>
        <w:gridCol w:w="2021"/>
      </w:tblGrid>
      <w:tr w:rsidR="00C22CF4" w:rsidTr="00C22CF4">
        <w:trPr>
          <w:trHeight w:val="10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 фильтрующий гражданский типа ГП -7В и его модификации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патрон к противогазу фильтрующему типа ДПГ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 типа Р-2, РУ-60М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Самоспасатель типа «Феникс», ГЗДК-У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индивидуальной медицинской гражданской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 типа ИПП - 11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типа ИПП-1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61B" w:rsidRDefault="0002361B"/>
    <w:sectPr w:rsidR="0002361B" w:rsidSect="00FE7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41"/>
    <w:rsid w:val="00005FAE"/>
    <w:rsid w:val="0002361B"/>
    <w:rsid w:val="001C6CBE"/>
    <w:rsid w:val="001F52C7"/>
    <w:rsid w:val="00281C2F"/>
    <w:rsid w:val="002E21FF"/>
    <w:rsid w:val="003076B9"/>
    <w:rsid w:val="003E2056"/>
    <w:rsid w:val="003E2B02"/>
    <w:rsid w:val="003E59A9"/>
    <w:rsid w:val="005F3D5F"/>
    <w:rsid w:val="00716790"/>
    <w:rsid w:val="00731607"/>
    <w:rsid w:val="008669E6"/>
    <w:rsid w:val="00AC2C41"/>
    <w:rsid w:val="00B100C9"/>
    <w:rsid w:val="00B17F6D"/>
    <w:rsid w:val="00BF0B8C"/>
    <w:rsid w:val="00BF3597"/>
    <w:rsid w:val="00C22CF4"/>
    <w:rsid w:val="00C83701"/>
    <w:rsid w:val="00F411D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4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C22C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C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CF4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22CF4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22CF4"/>
    <w:rPr>
      <w:rFonts w:ascii="Calibri" w:eastAsia="Calibri" w:hAnsi="Calibri" w:cs="Calibri"/>
    </w:rPr>
  </w:style>
  <w:style w:type="paragraph" w:styleId="a4">
    <w:name w:val="header"/>
    <w:basedOn w:val="a"/>
    <w:link w:val="a3"/>
    <w:uiPriority w:val="99"/>
    <w:semiHidden/>
    <w:unhideWhenUsed/>
    <w:rsid w:val="00C22C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22CF4"/>
    <w:rPr>
      <w:rFonts w:ascii="Calibri" w:eastAsia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C22CF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C22CF4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22C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C22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4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C22C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C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CF4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22CF4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22CF4"/>
    <w:rPr>
      <w:rFonts w:ascii="Calibri" w:eastAsia="Calibri" w:hAnsi="Calibri" w:cs="Calibri"/>
    </w:rPr>
  </w:style>
  <w:style w:type="paragraph" w:styleId="a4">
    <w:name w:val="header"/>
    <w:basedOn w:val="a"/>
    <w:link w:val="a3"/>
    <w:uiPriority w:val="99"/>
    <w:semiHidden/>
    <w:unhideWhenUsed/>
    <w:rsid w:val="00C22C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22CF4"/>
    <w:rPr>
      <w:rFonts w:ascii="Calibri" w:eastAsia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C22CF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C22CF4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22C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C22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636560AABB5050C10AF89982CA9E08F90E3E8E186627F2C599F920BA6174693F0CF278BA1D760FyF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2017-11-10T09:35:00Z</cp:lastPrinted>
  <dcterms:created xsi:type="dcterms:W3CDTF">2016-11-18T06:09:00Z</dcterms:created>
  <dcterms:modified xsi:type="dcterms:W3CDTF">2017-11-15T06:44:00Z</dcterms:modified>
</cp:coreProperties>
</file>