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134067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4067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134067"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904034" w:rsidRPr="00134067" w:rsidRDefault="00904034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  <w:sz w:val="28"/>
          <w:szCs w:val="28"/>
        </w:rPr>
      </w:pPr>
      <w:r w:rsidRPr="00134067">
        <w:rPr>
          <w:rFonts w:ascii="Times New Roman" w:hAnsi="Times New Roman"/>
          <w:sz w:val="28"/>
          <w:szCs w:val="28"/>
        </w:rPr>
        <w:t xml:space="preserve">АДМИНИСТРАЦИИ </w:t>
      </w:r>
      <w:r w:rsidR="00F02D34" w:rsidRPr="00134067">
        <w:rPr>
          <w:rFonts w:ascii="Times New Roman" w:hAnsi="Times New Roman"/>
          <w:sz w:val="28"/>
          <w:szCs w:val="28"/>
        </w:rPr>
        <w:t xml:space="preserve">ПРОФСОЮЗНИНСКОГО </w:t>
      </w:r>
      <w:r w:rsidRPr="00134067">
        <w:rPr>
          <w:rFonts w:ascii="Times New Roman" w:hAnsi="Times New Roman"/>
          <w:sz w:val="28"/>
          <w:szCs w:val="28"/>
        </w:rPr>
        <w:t>СЕЛЬСКОГО ПОСЕЛЕНИЯ  ДАНИЛОВСКОГО МУНИЦИПАЛЬНОГО РАЙОНА ВОЛГОГРАДСКОЙ ОБЛАСТИ</w:t>
      </w:r>
    </w:p>
    <w:p w:rsidR="00134067" w:rsidRDefault="00134067" w:rsidP="00904034">
      <w:pPr>
        <w:rPr>
          <w:rFonts w:ascii="Times New Roman" w:hAnsi="Times New Roman" w:cs="Times New Roman"/>
          <w:sz w:val="28"/>
          <w:szCs w:val="28"/>
        </w:rPr>
      </w:pP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134067">
        <w:rPr>
          <w:rFonts w:ascii="Times New Roman" w:hAnsi="Times New Roman" w:cs="Times New Roman"/>
          <w:sz w:val="28"/>
          <w:szCs w:val="28"/>
        </w:rPr>
        <w:t xml:space="preserve">12 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134067" w:rsidRPr="00134067">
        <w:rPr>
          <w:rFonts w:ascii="Times New Roman" w:hAnsi="Times New Roman"/>
          <w:sz w:val="24"/>
          <w:szCs w:val="24"/>
        </w:rPr>
        <w:t xml:space="preserve">сентября </w:t>
      </w:r>
      <w:r w:rsidRPr="004618D6">
        <w:rPr>
          <w:rFonts w:ascii="Times New Roman" w:hAnsi="Times New Roman" w:cs="Times New Roman"/>
          <w:sz w:val="28"/>
          <w:szCs w:val="28"/>
        </w:rPr>
        <w:t>201</w:t>
      </w:r>
      <w:r w:rsidR="004F274E">
        <w:rPr>
          <w:rFonts w:ascii="Times New Roman" w:hAnsi="Times New Roman" w:cs="Times New Roman"/>
          <w:sz w:val="28"/>
          <w:szCs w:val="28"/>
        </w:rPr>
        <w:t>9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134067">
        <w:rPr>
          <w:rFonts w:ascii="Times New Roman" w:hAnsi="Times New Roman" w:cs="Times New Roman"/>
          <w:sz w:val="28"/>
          <w:szCs w:val="28"/>
        </w:rPr>
        <w:t>47</w:t>
      </w:r>
    </w:p>
    <w:p w:rsidR="00134067" w:rsidRDefault="00134067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</w:p>
    <w:p w:rsidR="00904034" w:rsidRDefault="004F274E" w:rsidP="00134067">
      <w:pPr>
        <w:spacing w:line="216" w:lineRule="auto"/>
        <w:ind w:right="36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</w:t>
      </w:r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 xml:space="preserve">ый </w:t>
      </w:r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 xml:space="preserve">регламент по предоставлению муниципальной </w:t>
      </w:r>
      <w:bookmarkStart w:id="1" w:name="_GoBack"/>
      <w:bookmarkEnd w:id="1"/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 xml:space="preserve">услуги «Предоставление земельных участков, находящихся в муниципальной собственности </w:t>
      </w:r>
      <w:r w:rsidR="00F9570E" w:rsidRPr="00F02D3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 xml:space="preserve">», утвержденный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2D34" w:rsidRPr="00F02D34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от </w:t>
      </w:r>
      <w:r w:rsidR="00F02D34" w:rsidRPr="00F02D34">
        <w:rPr>
          <w:rFonts w:ascii="Times New Roman" w:hAnsi="Times New Roman" w:cs="Times New Roman"/>
          <w:kern w:val="2"/>
          <w:sz w:val="28"/>
          <w:szCs w:val="28"/>
        </w:rPr>
        <w:t>25.09.2018 №46</w:t>
      </w:r>
      <w:r w:rsidR="00904034" w:rsidRPr="00432C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7649B" w:rsidRDefault="00C7649B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904034" w:rsidRPr="00A31752" w:rsidRDefault="006E400F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 xml:space="preserve">ч. 2 </w:t>
      </w:r>
      <w:hyperlink r:id="rId9" w:history="1">
        <w:r w:rsidR="00C7649B" w:rsidRPr="00C7649B">
          <w:rPr>
            <w:rFonts w:ascii="Times New Roman" w:hAnsi="Times New Roman" w:cs="Times New Roman"/>
            <w:kern w:val="2"/>
            <w:sz w:val="28"/>
            <w:szCs w:val="28"/>
          </w:rPr>
          <w:t>ст. 39.6</w:t>
        </w:r>
      </w:hyperlink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 xml:space="preserve"> Земельного Кодекса РФ (в редакции Федерального </w:t>
      </w:r>
      <w:hyperlink r:id="rId10" w:history="1">
        <w:r w:rsidR="00C7649B" w:rsidRPr="00C7649B">
          <w:rPr>
            <w:rFonts w:ascii="Times New Roman" w:hAnsi="Times New Roman" w:cs="Times New Roman"/>
            <w:kern w:val="2"/>
            <w:sz w:val="28"/>
            <w:szCs w:val="28"/>
          </w:rPr>
          <w:t>закона</w:t>
        </w:r>
      </w:hyperlink>
      <w:r w:rsidR="00C7649B" w:rsidRPr="00C7649B">
        <w:rPr>
          <w:rFonts w:ascii="Times New Roman" w:hAnsi="Times New Roman" w:cs="Times New Roman"/>
          <w:kern w:val="2"/>
          <w:sz w:val="28"/>
          <w:szCs w:val="28"/>
        </w:rPr>
        <w:t xml:space="preserve"> от 02.08.2019 №283-ФЗ)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>руководствуясь Устав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2D34" w:rsidRPr="00F02D3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6812DF" w:rsidRPr="006812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сельского поселения,</w:t>
      </w:r>
    </w:p>
    <w:p w:rsidR="00904034" w:rsidRPr="00A31752" w:rsidRDefault="00904034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F274E" w:rsidRPr="004F274E" w:rsidRDefault="0090403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в </w:t>
      </w:r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>Административн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 xml:space="preserve">ый </w:t>
      </w:r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 xml:space="preserve">регламент по предоставлению муниципальной услуги «Предоставление земельных участков, находящихся в муниципальной собственности </w:t>
      </w:r>
      <w:r w:rsidR="00F9570E" w:rsidRPr="00F02D3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  <w:r w:rsidR="00F9570E" w:rsidRPr="00C764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 xml:space="preserve">», утвержденный постановлением </w:t>
      </w:r>
      <w:r w:rsidR="00F9570E"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570E" w:rsidRPr="00F02D34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 w:rsidR="00F9570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Даниловского муниципального района от </w:t>
      </w:r>
      <w:r w:rsidR="00F9570E" w:rsidRPr="00F02D34">
        <w:rPr>
          <w:rFonts w:ascii="Times New Roman" w:hAnsi="Times New Roman" w:cs="Times New Roman"/>
          <w:kern w:val="2"/>
          <w:sz w:val="28"/>
          <w:szCs w:val="28"/>
        </w:rPr>
        <w:t>25.09.2018 №46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274E" w:rsidRDefault="00106D1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Абзацы 17, 18 </w:t>
      </w:r>
      <w:r w:rsidR="004F274E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>ункт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F27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7649B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649B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</w:t>
      </w:r>
    </w:p>
    <w:p w:rsidR="00106D14" w:rsidRPr="00106D14" w:rsidRDefault="009A434E" w:rsidP="00106D1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06D14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106D14" w:rsidRPr="00106D14">
        <w:rPr>
          <w:rFonts w:ascii="Times New Roman" w:hAnsi="Times New Roman" w:cs="Times New Roman"/>
          <w:kern w:val="2"/>
          <w:sz w:val="28"/>
          <w:szCs w:val="28"/>
        </w:rPr>
        <w:t xml:space="preserve"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1" w:history="1">
        <w:r w:rsidR="00106D14" w:rsidRPr="00106D14">
          <w:rPr>
            <w:rFonts w:ascii="Times New Roman" w:hAnsi="Times New Roman" w:cs="Times New Roman"/>
            <w:kern w:val="2"/>
            <w:sz w:val="28"/>
            <w:szCs w:val="28"/>
          </w:rPr>
          <w:t>кодексом</w:t>
        </w:r>
      </w:hyperlink>
      <w:r w:rsidR="00106D14" w:rsidRPr="00106D14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Федерации;</w:t>
      </w:r>
      <w:proofErr w:type="gramEnd"/>
    </w:p>
    <w:p w:rsidR="009A434E" w:rsidRDefault="00106D14" w:rsidP="00106D14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</w:t>
      </w:r>
      <w:r w:rsidRPr="00106D14">
        <w:rPr>
          <w:rFonts w:ascii="Times New Roman" w:hAnsi="Times New Roman" w:cs="Times New Roman"/>
          <w:kern w:val="2"/>
          <w:sz w:val="28"/>
          <w:szCs w:val="28"/>
        </w:rPr>
        <w:t xml:space="preserve">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2" w:history="1">
        <w:r w:rsidRPr="00106D14">
          <w:rPr>
            <w:rFonts w:ascii="Times New Roman" w:hAnsi="Times New Roman" w:cs="Times New Roman"/>
            <w:kern w:val="2"/>
            <w:sz w:val="28"/>
            <w:szCs w:val="28"/>
          </w:rPr>
          <w:t>статьей 46.9</w:t>
        </w:r>
      </w:hyperlink>
      <w:r w:rsidRPr="00106D14">
        <w:rPr>
          <w:rFonts w:ascii="Times New Roman" w:hAnsi="Times New Roman" w:cs="Times New Roman"/>
          <w:kern w:val="2"/>
          <w:sz w:val="28"/>
          <w:szCs w:val="28"/>
        </w:rPr>
        <w:t xml:space="preserve"> Градостроительного кодекса Российской Федерации».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A9199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2D34" w:rsidRPr="00F02D34">
        <w:rPr>
          <w:rFonts w:ascii="Times New Roman" w:hAnsi="Times New Roman" w:cs="Times New Roman"/>
          <w:kern w:val="2"/>
          <w:sz w:val="28"/>
          <w:szCs w:val="28"/>
        </w:rPr>
        <w:t>Профсоюзнинского</w:t>
      </w:r>
    </w:p>
    <w:p w:rsidR="00ED7C0D" w:rsidRDefault="009A434E" w:rsidP="00134067">
      <w:pPr>
        <w:tabs>
          <w:tab w:val="left" w:pos="624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7">
        <w:rPr>
          <w:rFonts w:ascii="Times New Roman" w:hAnsi="Times New Roman" w:cs="Times New Roman"/>
          <w:sz w:val="28"/>
          <w:szCs w:val="28"/>
        </w:rPr>
        <w:tab/>
        <w:t>З.Г.Затесова</w:t>
      </w:r>
    </w:p>
    <w:sectPr w:rsidR="00ED7C0D" w:rsidSect="00F05EDD">
      <w:headerReference w:type="default" r:id="rId13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D2" w:rsidRDefault="00346AD2" w:rsidP="004E621F">
      <w:pPr>
        <w:spacing w:after="0" w:line="240" w:lineRule="auto"/>
      </w:pPr>
      <w:r>
        <w:separator/>
      </w:r>
    </w:p>
  </w:endnote>
  <w:endnote w:type="continuationSeparator" w:id="0">
    <w:p w:rsidR="00346AD2" w:rsidRDefault="00346AD2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D2" w:rsidRDefault="00346AD2" w:rsidP="004E621F">
      <w:pPr>
        <w:spacing w:after="0" w:line="240" w:lineRule="auto"/>
      </w:pPr>
      <w:r>
        <w:separator/>
      </w:r>
    </w:p>
  </w:footnote>
  <w:footnote w:type="continuationSeparator" w:id="0">
    <w:p w:rsidR="00346AD2" w:rsidRDefault="00346AD2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346A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4067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;visibility:visible" o:bullet="t">
        <v:imagedata r:id="rId1" o:title=""/>
      </v:shape>
    </w:pict>
  </w:numPicBullet>
  <w:numPicBullet w:numPicBulletId="1">
    <w:pict>
      <v:shape id="_x0000_i1091" type="#_x0000_t75" style="width:3in;height:3in;visibility:visible" o:bullet="t">
        <v:imagedata r:id="rId2" o:title=""/>
      </v:shape>
    </w:pict>
  </w:numPicBullet>
  <w:numPicBullet w:numPicBulletId="2">
    <w:pict>
      <v:shape id="_x0000_i1092" type="#_x0000_t75" style="width:3in;height:3in;visibility:visible" o:bullet="t">
        <v:imagedata r:id="rId3" o:title=""/>
      </v:shape>
    </w:pict>
  </w:numPicBullet>
  <w:numPicBullet w:numPicBulletId="3">
    <w:pict>
      <v:shape id="_x0000_i1093" type="#_x0000_t75" style="width:3in;height:3in;visibility:visible" o:bullet="t">
        <v:imagedata r:id="rId4" o:title=""/>
      </v:shape>
    </w:pict>
  </w:numPicBullet>
  <w:numPicBullet w:numPicBulletId="4">
    <w:pict>
      <v:shape id="_x0000_i1094" type="#_x0000_t75" style="width:3in;height:3in;visibility:visible" o:bullet="t">
        <v:imagedata r:id="rId5" o:title=""/>
      </v:shape>
    </w:pict>
  </w:numPicBullet>
  <w:numPicBullet w:numPicBulletId="5">
    <w:pict>
      <v:shape id="_x0000_i1095" type="#_x0000_t75" style="width:3in;height:3in;visibility:visible" o:bullet="t">
        <v:imagedata r:id="rId6" o:title=""/>
      </v:shape>
    </w:pict>
  </w:numPicBullet>
  <w:numPicBullet w:numPicBulletId="6">
    <w:pict>
      <v:shape id="_x0000_i1096" type="#_x0000_t75" style="width:3in;height:3in;visibility:visible" o:bullet="t">
        <v:imagedata r:id="rId7" o:title=""/>
      </v:shape>
    </w:pict>
  </w:numPicBullet>
  <w:numPicBullet w:numPicBulletId="7">
    <w:pict>
      <v:shape id="_x0000_i1097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61475"/>
    <w:rsid w:val="000F17BB"/>
    <w:rsid w:val="00106D14"/>
    <w:rsid w:val="0011717A"/>
    <w:rsid w:val="00127091"/>
    <w:rsid w:val="0013300B"/>
    <w:rsid w:val="00134067"/>
    <w:rsid w:val="00165C6D"/>
    <w:rsid w:val="001733D8"/>
    <w:rsid w:val="001A1E6C"/>
    <w:rsid w:val="001A3134"/>
    <w:rsid w:val="001A4BCD"/>
    <w:rsid w:val="001D2B1F"/>
    <w:rsid w:val="001E3D0F"/>
    <w:rsid w:val="001F5C59"/>
    <w:rsid w:val="00204844"/>
    <w:rsid w:val="00211C57"/>
    <w:rsid w:val="00215D61"/>
    <w:rsid w:val="00231747"/>
    <w:rsid w:val="002A5DD5"/>
    <w:rsid w:val="002B09EA"/>
    <w:rsid w:val="002B48C1"/>
    <w:rsid w:val="002D6957"/>
    <w:rsid w:val="002E23AC"/>
    <w:rsid w:val="002F24C0"/>
    <w:rsid w:val="002F2F7C"/>
    <w:rsid w:val="00310CD0"/>
    <w:rsid w:val="00327908"/>
    <w:rsid w:val="00331530"/>
    <w:rsid w:val="00346AD2"/>
    <w:rsid w:val="00361418"/>
    <w:rsid w:val="00366D20"/>
    <w:rsid w:val="003762D7"/>
    <w:rsid w:val="003A269C"/>
    <w:rsid w:val="003A60B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C39AA"/>
    <w:rsid w:val="004E621F"/>
    <w:rsid w:val="004F274E"/>
    <w:rsid w:val="004F5E31"/>
    <w:rsid w:val="0052001F"/>
    <w:rsid w:val="00580930"/>
    <w:rsid w:val="006812DF"/>
    <w:rsid w:val="006813D5"/>
    <w:rsid w:val="006834C6"/>
    <w:rsid w:val="00693809"/>
    <w:rsid w:val="00695AF8"/>
    <w:rsid w:val="006C4AB8"/>
    <w:rsid w:val="006E400F"/>
    <w:rsid w:val="006E592B"/>
    <w:rsid w:val="00704CF6"/>
    <w:rsid w:val="007121A7"/>
    <w:rsid w:val="00723AA3"/>
    <w:rsid w:val="007414CE"/>
    <w:rsid w:val="007B754C"/>
    <w:rsid w:val="007C2B39"/>
    <w:rsid w:val="007F750E"/>
    <w:rsid w:val="00801871"/>
    <w:rsid w:val="00811080"/>
    <w:rsid w:val="0082209F"/>
    <w:rsid w:val="0085642E"/>
    <w:rsid w:val="00890C6D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47DC4"/>
    <w:rsid w:val="00A52B4F"/>
    <w:rsid w:val="00A75C11"/>
    <w:rsid w:val="00A766BB"/>
    <w:rsid w:val="00AB2C9E"/>
    <w:rsid w:val="00B077E6"/>
    <w:rsid w:val="00B76546"/>
    <w:rsid w:val="00B77ED1"/>
    <w:rsid w:val="00B86699"/>
    <w:rsid w:val="00B92DDF"/>
    <w:rsid w:val="00B93D40"/>
    <w:rsid w:val="00BA67BC"/>
    <w:rsid w:val="00BC48AD"/>
    <w:rsid w:val="00C2437C"/>
    <w:rsid w:val="00C53664"/>
    <w:rsid w:val="00C7649B"/>
    <w:rsid w:val="00C77FE2"/>
    <w:rsid w:val="00CA2F0E"/>
    <w:rsid w:val="00CA4902"/>
    <w:rsid w:val="00CB41AA"/>
    <w:rsid w:val="00CE0722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00DE"/>
    <w:rsid w:val="00E51F0E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8012C"/>
    <w:rsid w:val="00F849E7"/>
    <w:rsid w:val="00F90287"/>
    <w:rsid w:val="00F9570E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3E924B8685D8D5AAE7FF6FF9F0E4829E0B6A3FCECF9879AF775E93434AAE5A1EB98E8CEED103DA5CC57ACED91B2FFE7FA73E5973BLES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3E924B8685D8D5AAE7FF6FF9F0E4829E0B6A3FCECF9879AF775E93434AAE5A1EB98E8CFE81B3DA5CC57ACED91B2FFE7FA73E5973BLES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D3E924B8685D8D5AAE7FF6FF9F0E4829E0B6ADFAE9F9879AF775E93434AAE5A1EB98E8CAEA1934F89647A8A4C5BFE0E7ED6DEE8938EF3BLBS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6D2A1E8AE75E06D9B82033CEAD1D295C9BAB433D8E26161F47C4F4542A97117F6A8F181BFE21B568A6F85751AC44F97D427E580c0B4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771A-6236-4623-AB70-0D160A8F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69</cp:revision>
  <cp:lastPrinted>2019-09-13T04:41:00Z</cp:lastPrinted>
  <dcterms:created xsi:type="dcterms:W3CDTF">2016-12-20T11:16:00Z</dcterms:created>
  <dcterms:modified xsi:type="dcterms:W3CDTF">2019-09-13T04:42:00Z</dcterms:modified>
</cp:coreProperties>
</file>